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4412E" w:rsidRPr="00664CFD" w:rsidRDefault="005B75F0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935" distR="114935" simplePos="0" relativeHeight="251657216" behindDoc="0" locked="0" layoutInCell="1" allowOverlap="1" wp14:anchorId="25603FE9" wp14:editId="7880A60F">
            <wp:simplePos x="0" y="0"/>
            <wp:positionH relativeFrom="column">
              <wp:posOffset>2661920</wp:posOffset>
            </wp:positionH>
            <wp:positionV relativeFrom="paragraph">
              <wp:posOffset>27305</wp:posOffset>
            </wp:positionV>
            <wp:extent cx="386715" cy="525780"/>
            <wp:effectExtent l="0" t="0" r="0" b="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3" t="-22" r="-33" b="-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4CFD">
        <w:rPr>
          <w:rFonts w:ascii="Arial" w:hAnsi="Arial" w:cs="Arial"/>
          <w:sz w:val="24"/>
          <w:szCs w:val="24"/>
        </w:rPr>
        <w:tab/>
      </w:r>
      <w:r w:rsidRPr="00664CFD">
        <w:rPr>
          <w:rFonts w:ascii="Arial" w:hAnsi="Arial" w:cs="Arial"/>
          <w:sz w:val="24"/>
          <w:szCs w:val="24"/>
        </w:rPr>
        <w:tab/>
      </w:r>
      <w:r w:rsidRPr="00664CFD">
        <w:rPr>
          <w:rFonts w:ascii="Arial" w:hAnsi="Arial" w:cs="Arial"/>
          <w:sz w:val="24"/>
          <w:szCs w:val="24"/>
        </w:rPr>
        <w:tab/>
      </w:r>
      <w:r w:rsidRPr="00664CFD">
        <w:rPr>
          <w:rFonts w:ascii="Arial" w:hAnsi="Arial" w:cs="Arial"/>
          <w:sz w:val="24"/>
          <w:szCs w:val="24"/>
        </w:rPr>
        <w:tab/>
      </w:r>
    </w:p>
    <w:p w:rsidR="00D4412E" w:rsidRPr="00664CFD" w:rsidRDefault="00D4412E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</w:p>
    <w:p w:rsidR="00D4412E" w:rsidRPr="00664CFD" w:rsidRDefault="00D4412E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</w:p>
    <w:p w:rsidR="00D4412E" w:rsidRPr="00664CFD" w:rsidRDefault="00D4412E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</w:p>
    <w:p w:rsidR="00D4412E" w:rsidRPr="00664CFD" w:rsidRDefault="005B75F0">
      <w:pPr>
        <w:pStyle w:val="3"/>
        <w:tabs>
          <w:tab w:val="clear" w:pos="720"/>
        </w:tabs>
        <w:spacing w:before="0" w:after="0"/>
        <w:ind w:left="0" w:hanging="11"/>
        <w:jc w:val="center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>АДМИНИСТРАЦИЯ</w:t>
      </w:r>
    </w:p>
    <w:p w:rsidR="00D4412E" w:rsidRPr="00664CFD" w:rsidRDefault="005B75F0">
      <w:pPr>
        <w:jc w:val="center"/>
        <w:rPr>
          <w:rFonts w:ascii="Arial" w:hAnsi="Arial" w:cs="Arial"/>
          <w:b/>
          <w:sz w:val="24"/>
          <w:szCs w:val="24"/>
        </w:rPr>
      </w:pPr>
      <w:r w:rsidRPr="00664CFD">
        <w:rPr>
          <w:rFonts w:ascii="Arial" w:hAnsi="Arial" w:cs="Arial"/>
          <w:b/>
          <w:sz w:val="24"/>
          <w:szCs w:val="24"/>
        </w:rPr>
        <w:t>КАЛАЧЁВСКОГО  МУНИЦИПАЛЬНОГО РАЙОНА</w:t>
      </w:r>
    </w:p>
    <w:p w:rsidR="00D4412E" w:rsidRPr="00664CFD" w:rsidRDefault="005B75F0">
      <w:pPr>
        <w:pStyle w:val="3"/>
        <w:tabs>
          <w:tab w:val="clear" w:pos="720"/>
        </w:tabs>
        <w:spacing w:before="0" w:after="0"/>
        <w:ind w:left="0" w:hanging="11"/>
        <w:jc w:val="center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>ВОЛГОГРАДСКОЙ  ОБЛАСТИ</w:t>
      </w:r>
    </w:p>
    <w:p w:rsidR="00D4412E" w:rsidRPr="00664CFD" w:rsidRDefault="001F2234">
      <w:pPr>
        <w:pStyle w:val="ab"/>
        <w:tabs>
          <w:tab w:val="clear" w:pos="4153"/>
          <w:tab w:val="clear" w:pos="8306"/>
        </w:tabs>
        <w:rPr>
          <w:rFonts w:ascii="Arial" w:hAnsi="Arial" w:cs="Arial"/>
          <w:sz w:val="24"/>
          <w:szCs w:val="24"/>
          <w:lang w:val="en-US" w:eastAsia="en-US"/>
        </w:rPr>
      </w:pPr>
      <w:r w:rsidRPr="00664CFD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6F742C" wp14:editId="20C8BD63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1525" cy="0"/>
                <wp:effectExtent l="36195" t="34925" r="36830" b="3175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1525" cy="0"/>
                        </a:xfrm>
                        <a:prstGeom prst="line">
                          <a:avLst/>
                        </a:prstGeom>
                        <a:noFill/>
                        <a:ln w="572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cOLIwIAAEAEAAAOAAAAZHJzL2Uyb0RvYy54bWysU8GO2yAQvVfqPyDuiWPXyWatOKvKTnrZ&#10;tpF2e64I4BgVAwU2TlT13zuQ2Mq2l6qqD3iAmcebmTerh1Mn0ZFbJ7QqcTqdYcQV1UyoQ4m/PG8n&#10;S4ycJ4oRqRUv8Zk7/LB++2bVm4JnutWScYsARLmiNyVuvTdFkjja8o64qTZcwWWjbUc8bO0hYZb0&#10;gN7JJJvNFkmvLTNWU+4cnNaXS7yO+E3Dqf/cNI57JEsM3HxcbVz3YU3WK1IcLDGtoFca5B9YdEQo&#10;eHSEqokn6MWKP6A6Qa12uvFTqrtEN42gPOYA2aSz37J5aonhMRcojjNjmdz/g6WfjjuLBCtxhpEi&#10;HbTIhVe/xtL0xhXgUamdDcnRk3oyj5p+c0jpqiXqwCPF57OBuDQUM3kVEjbOwAP7/qNm4ENevI51&#10;OjW2C5BQAXSK7TiP7eAnjygczpfzdJ7NMaLDXUKKIdBY5z9w3aFglFgKFSpFCnJ8dD4QIcXgEo6V&#10;3gopY7elQj2A32U5CIISEJ37HkOdloIFtxDg7GFfSYuOJCgnfjE/uLl164QH/UrRlXg5OpGi5YRt&#10;FIvveSLkxQZOUgVwyBBYXq2LTn7cz+43y80yn+TZYjPJZ3U9eb+t8slim97N63d1VdXpz8AzzYtW&#10;MMZVoDpoNs3/ThPX6bmobVTtWJ3kNXosI5Ad/pF0bHHoahgyV+w1O+/s0HqQaXS+jlSYg9s92LeD&#10;v/4FAAD//wMAUEsDBBQABgAIAAAAIQAicyoA2wAAAAcBAAAPAAAAZHJzL2Rvd25yZXYueG1sTI/B&#10;TsMwEETvSPyDtUhcEHWIUKEhThVACKSeKKhnJ16SCHsd2W6a8vUs4gDHnRnNvinXs7NiwhAHTwqu&#10;FhkIpNabgToF729Pl7cgYtJktPWECo4YYV2dnpS6MP5ArzhtUye4hGKhFfQpjYWUse3R6bjwIxJ7&#10;Hz44nfgMnTRBH7jcWZln2VI6PRB/6PWIDz22n9u9U/Dc1NLtVi/H6SK7t4+7r010dVDq/Gyu70Ak&#10;nNNfGH7wGR0qZmr8nkwUVkF+w0GWl7yI7VV+nYNofgVZlfI/f/UNAAD//wMAUEsBAi0AFAAGAAgA&#10;AAAhALaDOJL+AAAA4QEAABMAAAAAAAAAAAAAAAAAAAAAAFtDb250ZW50X1R5cGVzXS54bWxQSwEC&#10;LQAUAAYACAAAACEAOP0h/9YAAACUAQAACwAAAAAAAAAAAAAAAAAvAQAAX3JlbHMvLnJlbHNQSwEC&#10;LQAUAAYACAAAACEAE1XDiyMCAABABAAADgAAAAAAAAAAAAAAAAAuAgAAZHJzL2Uyb0RvYy54bWxQ&#10;SwECLQAUAAYACAAAACEAInMqANsAAAAHAQAADwAAAAAAAAAAAAAAAAB9BAAAZHJzL2Rvd25yZXYu&#10;eG1sUEsFBgAAAAAEAAQA8wAAAIUFAAAAAA==&#10;" strokeweight="1.59mm">
                <v:stroke joinstyle="miter" endcap="square"/>
              </v:line>
            </w:pict>
          </mc:Fallback>
        </mc:AlternateContent>
      </w:r>
    </w:p>
    <w:p w:rsidR="00D4412E" w:rsidRPr="00664CFD" w:rsidRDefault="005B75F0">
      <w:pPr>
        <w:pStyle w:val="4"/>
        <w:ind w:left="0" w:hanging="13"/>
        <w:jc w:val="center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>ПОСТАНОВЛЕНИЕ</w:t>
      </w:r>
    </w:p>
    <w:p w:rsidR="00D4412E" w:rsidRPr="00664CFD" w:rsidRDefault="00D4412E">
      <w:pPr>
        <w:rPr>
          <w:rFonts w:ascii="Arial" w:hAnsi="Arial" w:cs="Arial"/>
          <w:sz w:val="24"/>
          <w:szCs w:val="24"/>
        </w:rPr>
      </w:pPr>
    </w:p>
    <w:p w:rsidR="007A6D52" w:rsidRPr="00664CFD" w:rsidRDefault="007A6D52">
      <w:pPr>
        <w:rPr>
          <w:rFonts w:ascii="Arial" w:hAnsi="Arial" w:cs="Arial"/>
          <w:sz w:val="24"/>
          <w:szCs w:val="24"/>
        </w:rPr>
      </w:pPr>
    </w:p>
    <w:p w:rsidR="00D4412E" w:rsidRPr="00664CFD" w:rsidRDefault="00415C88" w:rsidP="004D1A16">
      <w:pPr>
        <w:rPr>
          <w:rFonts w:ascii="Arial" w:hAnsi="Arial" w:cs="Arial"/>
          <w:sz w:val="24"/>
          <w:szCs w:val="24"/>
          <w:lang w:val="en-US"/>
        </w:rPr>
      </w:pPr>
      <w:r w:rsidRPr="00664CFD">
        <w:rPr>
          <w:rFonts w:ascii="Arial" w:hAnsi="Arial" w:cs="Arial"/>
          <w:sz w:val="24"/>
          <w:szCs w:val="24"/>
        </w:rPr>
        <w:t>о</w:t>
      </w:r>
      <w:r w:rsidR="005B75F0" w:rsidRPr="00664CFD">
        <w:rPr>
          <w:rFonts w:ascii="Arial" w:hAnsi="Arial" w:cs="Arial"/>
          <w:sz w:val="24"/>
          <w:szCs w:val="24"/>
        </w:rPr>
        <w:t>т</w:t>
      </w:r>
      <w:r w:rsidRPr="00664CFD">
        <w:rPr>
          <w:rFonts w:ascii="Arial" w:hAnsi="Arial" w:cs="Arial"/>
          <w:sz w:val="24"/>
          <w:szCs w:val="24"/>
        </w:rPr>
        <w:t xml:space="preserve"> </w:t>
      </w:r>
      <w:r w:rsidR="00BD1FBD" w:rsidRPr="00664CFD">
        <w:rPr>
          <w:rFonts w:ascii="Arial" w:hAnsi="Arial" w:cs="Arial"/>
          <w:sz w:val="24"/>
          <w:szCs w:val="24"/>
          <w:lang w:val="en-US"/>
        </w:rPr>
        <w:t>11.04.</w:t>
      </w:r>
      <w:r w:rsidR="00C678B8" w:rsidRPr="00664CFD">
        <w:rPr>
          <w:rFonts w:ascii="Arial" w:hAnsi="Arial" w:cs="Arial"/>
          <w:sz w:val="24"/>
          <w:szCs w:val="24"/>
        </w:rPr>
        <w:t>202</w:t>
      </w:r>
      <w:r w:rsidR="00E03329" w:rsidRPr="00664CFD">
        <w:rPr>
          <w:rFonts w:ascii="Arial" w:hAnsi="Arial" w:cs="Arial"/>
          <w:sz w:val="24"/>
          <w:szCs w:val="24"/>
        </w:rPr>
        <w:t>4</w:t>
      </w:r>
      <w:r w:rsidR="005B75F0" w:rsidRPr="00664CFD">
        <w:rPr>
          <w:rFonts w:ascii="Arial" w:hAnsi="Arial" w:cs="Arial"/>
          <w:sz w:val="24"/>
          <w:szCs w:val="24"/>
        </w:rPr>
        <w:t>г.</w:t>
      </w:r>
      <w:r w:rsidRPr="00664CFD">
        <w:rPr>
          <w:rFonts w:ascii="Arial" w:hAnsi="Arial" w:cs="Arial"/>
          <w:sz w:val="24"/>
          <w:szCs w:val="24"/>
        </w:rPr>
        <w:t xml:space="preserve">                                    </w:t>
      </w:r>
      <w:r w:rsidR="005B75F0" w:rsidRPr="00664CFD">
        <w:rPr>
          <w:rFonts w:ascii="Arial" w:hAnsi="Arial" w:cs="Arial"/>
          <w:sz w:val="24"/>
          <w:szCs w:val="24"/>
        </w:rPr>
        <w:t xml:space="preserve">                                № </w:t>
      </w:r>
      <w:r w:rsidR="00BD1FBD" w:rsidRPr="00664CFD">
        <w:rPr>
          <w:rFonts w:ascii="Arial" w:hAnsi="Arial" w:cs="Arial"/>
          <w:sz w:val="24"/>
          <w:szCs w:val="24"/>
          <w:lang w:val="en-US"/>
        </w:rPr>
        <w:t>280</w:t>
      </w:r>
    </w:p>
    <w:p w:rsidR="003B7F27" w:rsidRPr="00664CFD" w:rsidRDefault="003B7F27">
      <w:pPr>
        <w:jc w:val="both"/>
        <w:rPr>
          <w:rFonts w:ascii="Arial" w:hAnsi="Arial" w:cs="Arial"/>
          <w:sz w:val="24"/>
          <w:szCs w:val="24"/>
        </w:rPr>
      </w:pPr>
    </w:p>
    <w:p w:rsidR="003904FD" w:rsidRPr="00664CFD" w:rsidRDefault="004D1A16" w:rsidP="003904FD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664CFD">
        <w:rPr>
          <w:rFonts w:ascii="Arial" w:hAnsi="Arial" w:cs="Arial"/>
          <w:b/>
          <w:sz w:val="24"/>
          <w:szCs w:val="24"/>
        </w:rPr>
        <w:t>О внесении изменений в постановление администрации Калачевского муниципального района Волгоградской области от 04.05.2022г. № 421 «</w:t>
      </w:r>
      <w:r w:rsidR="003904FD" w:rsidRPr="00664CFD">
        <w:rPr>
          <w:rFonts w:ascii="Arial" w:hAnsi="Arial" w:cs="Arial"/>
          <w:b/>
          <w:sz w:val="24"/>
          <w:szCs w:val="24"/>
        </w:rPr>
        <w:t>Об утверждении перечня мероприятий, направленных на содержание объектов благоустройства в рамках исполнения решения Калачевской районной Думы Волгоградской области от «</w:t>
      </w:r>
      <w:r w:rsidRPr="00664CFD">
        <w:rPr>
          <w:rFonts w:ascii="Arial" w:hAnsi="Arial" w:cs="Arial"/>
          <w:b/>
          <w:sz w:val="24"/>
          <w:szCs w:val="24"/>
        </w:rPr>
        <w:t>0</w:t>
      </w:r>
      <w:r w:rsidR="003904FD" w:rsidRPr="00664CFD">
        <w:rPr>
          <w:rFonts w:ascii="Arial" w:hAnsi="Arial" w:cs="Arial"/>
          <w:b/>
          <w:sz w:val="24"/>
          <w:szCs w:val="24"/>
        </w:rPr>
        <w:t>8» декабря 2021г. № 151 «Об утверждении Порядка предоставления</w:t>
      </w:r>
      <w:r w:rsidR="007A6D52" w:rsidRPr="00664CFD">
        <w:rPr>
          <w:rFonts w:ascii="Arial" w:hAnsi="Arial" w:cs="Arial"/>
          <w:b/>
          <w:sz w:val="24"/>
          <w:szCs w:val="24"/>
        </w:rPr>
        <w:t xml:space="preserve"> </w:t>
      </w:r>
      <w:r w:rsidR="003904FD" w:rsidRPr="00664CFD">
        <w:rPr>
          <w:rFonts w:ascii="Arial" w:hAnsi="Arial" w:cs="Arial"/>
          <w:b/>
          <w:sz w:val="24"/>
          <w:szCs w:val="24"/>
        </w:rPr>
        <w:t>из бюджета Калачевского муниципального района Волгоградской области бюджетам поселений иных межбюджетных трансфертов</w:t>
      </w:r>
      <w:r w:rsidR="007A6D52" w:rsidRPr="00664CFD">
        <w:rPr>
          <w:rFonts w:ascii="Arial" w:hAnsi="Arial" w:cs="Arial"/>
          <w:b/>
          <w:sz w:val="24"/>
          <w:szCs w:val="24"/>
        </w:rPr>
        <w:t xml:space="preserve"> </w:t>
      </w:r>
      <w:r w:rsidR="003904FD" w:rsidRPr="00664CFD">
        <w:rPr>
          <w:rFonts w:ascii="Arial" w:hAnsi="Arial" w:cs="Arial"/>
          <w:b/>
          <w:sz w:val="24"/>
          <w:szCs w:val="24"/>
        </w:rPr>
        <w:t>на содержание объектов благоустройства»</w:t>
      </w:r>
      <w:r w:rsidRPr="00664CFD">
        <w:rPr>
          <w:rFonts w:ascii="Arial" w:hAnsi="Arial" w:cs="Arial"/>
          <w:b/>
          <w:sz w:val="24"/>
          <w:szCs w:val="24"/>
        </w:rPr>
        <w:t>»</w:t>
      </w:r>
      <w:proofErr w:type="gramEnd"/>
    </w:p>
    <w:p w:rsidR="007A6D52" w:rsidRPr="00664CFD" w:rsidRDefault="007A6D52" w:rsidP="003904FD">
      <w:pPr>
        <w:jc w:val="center"/>
        <w:rPr>
          <w:rFonts w:ascii="Arial" w:hAnsi="Arial" w:cs="Arial"/>
          <w:b/>
          <w:sz w:val="24"/>
          <w:szCs w:val="24"/>
        </w:rPr>
      </w:pPr>
    </w:p>
    <w:p w:rsidR="003904FD" w:rsidRPr="00664CFD" w:rsidRDefault="003904FD" w:rsidP="003904FD">
      <w:pPr>
        <w:jc w:val="center"/>
        <w:rPr>
          <w:rFonts w:ascii="Arial" w:hAnsi="Arial" w:cs="Arial"/>
          <w:sz w:val="24"/>
          <w:szCs w:val="24"/>
          <w:highlight w:val="yellow"/>
        </w:rPr>
      </w:pPr>
    </w:p>
    <w:p w:rsidR="00C07BD9" w:rsidRPr="00664CFD" w:rsidRDefault="003904FD" w:rsidP="00C07BD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>В соответствии с ст. 9, ст. 142.4 Бюджетного кодекса Российской Федерации, решения Калачевской районной Думы Волгоградской области от</w:t>
      </w:r>
      <w:r w:rsidR="00B60CEA" w:rsidRPr="00664CFD">
        <w:rPr>
          <w:rFonts w:ascii="Arial" w:hAnsi="Arial" w:cs="Arial"/>
          <w:sz w:val="24"/>
          <w:szCs w:val="24"/>
        </w:rPr>
        <w:t xml:space="preserve"> </w:t>
      </w:r>
      <w:r w:rsidRPr="00664CFD">
        <w:rPr>
          <w:rFonts w:ascii="Arial" w:hAnsi="Arial" w:cs="Arial"/>
          <w:sz w:val="24"/>
          <w:szCs w:val="24"/>
        </w:rPr>
        <w:t>«</w:t>
      </w:r>
      <w:r w:rsidR="004D1A16" w:rsidRPr="00664CFD">
        <w:rPr>
          <w:rFonts w:ascii="Arial" w:hAnsi="Arial" w:cs="Arial"/>
          <w:sz w:val="24"/>
          <w:szCs w:val="24"/>
        </w:rPr>
        <w:t>0</w:t>
      </w:r>
      <w:r w:rsidRPr="00664CFD">
        <w:rPr>
          <w:rFonts w:ascii="Arial" w:hAnsi="Arial" w:cs="Arial"/>
          <w:sz w:val="24"/>
          <w:szCs w:val="24"/>
        </w:rPr>
        <w:t>8» декабря 2021г. № 151 «Об утверждении Порядка предоставления</w:t>
      </w:r>
      <w:r w:rsidR="00B60CEA" w:rsidRPr="00664CFD">
        <w:rPr>
          <w:rFonts w:ascii="Arial" w:hAnsi="Arial" w:cs="Arial"/>
          <w:sz w:val="24"/>
          <w:szCs w:val="24"/>
        </w:rPr>
        <w:t xml:space="preserve"> </w:t>
      </w:r>
      <w:r w:rsidRPr="00664CFD">
        <w:rPr>
          <w:rFonts w:ascii="Arial" w:hAnsi="Arial" w:cs="Arial"/>
          <w:sz w:val="24"/>
          <w:szCs w:val="24"/>
        </w:rPr>
        <w:t>из бюджета Калачевского муниципального района Волгоградской области бюджетам поселений иных межбюджетных трансфертов</w:t>
      </w:r>
      <w:r w:rsidR="00B60CEA" w:rsidRPr="00664CFD">
        <w:rPr>
          <w:rFonts w:ascii="Arial" w:hAnsi="Arial" w:cs="Arial"/>
          <w:sz w:val="24"/>
          <w:szCs w:val="24"/>
        </w:rPr>
        <w:t xml:space="preserve"> </w:t>
      </w:r>
      <w:r w:rsidRPr="00664CFD">
        <w:rPr>
          <w:rFonts w:ascii="Arial" w:hAnsi="Arial" w:cs="Arial"/>
          <w:sz w:val="24"/>
          <w:szCs w:val="24"/>
        </w:rPr>
        <w:t xml:space="preserve">на содержание объектов благоустройства», </w:t>
      </w:r>
      <w:r w:rsidR="00F54922" w:rsidRPr="00664CFD">
        <w:rPr>
          <w:rFonts w:ascii="Arial" w:hAnsi="Arial" w:cs="Arial"/>
          <w:sz w:val="24"/>
          <w:szCs w:val="24"/>
        </w:rPr>
        <w:t>Администрация Калачевского муниципального района</w:t>
      </w:r>
      <w:r w:rsidR="00B60CEA" w:rsidRPr="00664CFD">
        <w:rPr>
          <w:rFonts w:ascii="Arial" w:hAnsi="Arial" w:cs="Arial"/>
          <w:sz w:val="24"/>
          <w:szCs w:val="24"/>
        </w:rPr>
        <w:t xml:space="preserve"> </w:t>
      </w:r>
      <w:r w:rsidR="00C07BD9" w:rsidRPr="00664CFD">
        <w:rPr>
          <w:rFonts w:ascii="Arial" w:hAnsi="Arial" w:cs="Arial"/>
          <w:sz w:val="24"/>
          <w:szCs w:val="24"/>
        </w:rPr>
        <w:t>Волгоградской области постановляет:</w:t>
      </w:r>
    </w:p>
    <w:p w:rsidR="00C07BD9" w:rsidRPr="00664CFD" w:rsidRDefault="00C07BD9" w:rsidP="00C07BD9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630E9F" w:rsidRPr="00664CFD" w:rsidRDefault="00630E9F" w:rsidP="003B7F27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264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proofErr w:type="gramStart"/>
      <w:r w:rsidRPr="00664CFD">
        <w:rPr>
          <w:rFonts w:ascii="Arial" w:hAnsi="Arial" w:cs="Arial"/>
          <w:sz w:val="24"/>
          <w:szCs w:val="24"/>
        </w:rPr>
        <w:t>Внести изменения в постановление</w:t>
      </w:r>
      <w:r w:rsidR="004D1A16" w:rsidRPr="00664CFD">
        <w:rPr>
          <w:rFonts w:ascii="Arial" w:hAnsi="Arial" w:cs="Arial"/>
          <w:sz w:val="24"/>
          <w:szCs w:val="24"/>
        </w:rPr>
        <w:t xml:space="preserve"> администрации Калачевского муниципального района Волгоградской области от 04.05.2022г. № 421 «Об утверждении перечня мероприятий, направленных на содержание объектов благоустройства в рамках исполнения решения Калачевской районной Думы Волгоградской области от «08» декабря 2021г. № 151 «Об утверждении Порядка предоставления</w:t>
      </w:r>
      <w:r w:rsidR="00B60CEA" w:rsidRPr="00664CFD">
        <w:rPr>
          <w:rFonts w:ascii="Arial" w:hAnsi="Arial" w:cs="Arial"/>
          <w:sz w:val="24"/>
          <w:szCs w:val="24"/>
        </w:rPr>
        <w:t xml:space="preserve"> </w:t>
      </w:r>
      <w:r w:rsidR="004D1A16" w:rsidRPr="00664CFD">
        <w:rPr>
          <w:rFonts w:ascii="Arial" w:hAnsi="Arial" w:cs="Arial"/>
          <w:sz w:val="24"/>
          <w:szCs w:val="24"/>
        </w:rPr>
        <w:t>из бюджета Калачевского муниципального района Волгоградской области бюджетам поселений иных межбюджетных трансфертов на содержание объектов благоустройства»»</w:t>
      </w:r>
      <w:r w:rsidRPr="00664CFD">
        <w:rPr>
          <w:rFonts w:ascii="Arial" w:hAnsi="Arial" w:cs="Arial"/>
          <w:sz w:val="24"/>
          <w:szCs w:val="24"/>
        </w:rPr>
        <w:t xml:space="preserve"> (далее – Постановление), изложив</w:t>
      </w:r>
      <w:proofErr w:type="gramEnd"/>
      <w:r w:rsidRPr="00664CFD">
        <w:rPr>
          <w:rFonts w:ascii="Arial" w:hAnsi="Arial" w:cs="Arial"/>
          <w:sz w:val="24"/>
          <w:szCs w:val="24"/>
        </w:rPr>
        <w:t xml:space="preserve"> приложение 1 к Постановлению в новой редакции согласно приложению 1 к настоящему Постановлению.</w:t>
      </w:r>
    </w:p>
    <w:p w:rsidR="003B7F27" w:rsidRPr="00664CFD" w:rsidRDefault="003B7F27" w:rsidP="003B7F27">
      <w:pPr>
        <w:suppressAutoHyphens w:val="0"/>
        <w:autoSpaceDE w:val="0"/>
        <w:autoSpaceDN w:val="0"/>
        <w:adjustRightInd w:val="0"/>
        <w:spacing w:line="264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3B7F27" w:rsidRPr="00664CFD" w:rsidRDefault="00630E9F" w:rsidP="003B7F27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264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 xml:space="preserve">Дополнить Постановление пунктом 2 </w:t>
      </w:r>
      <w:r w:rsidR="003B7F27" w:rsidRPr="00664CFD">
        <w:rPr>
          <w:rFonts w:ascii="Arial" w:hAnsi="Arial" w:cs="Arial"/>
          <w:sz w:val="24"/>
          <w:szCs w:val="24"/>
        </w:rPr>
        <w:t>следующе</w:t>
      </w:r>
      <w:r w:rsidR="002003BF" w:rsidRPr="00664CFD">
        <w:rPr>
          <w:rFonts w:ascii="Arial" w:hAnsi="Arial" w:cs="Arial"/>
          <w:sz w:val="24"/>
          <w:szCs w:val="24"/>
        </w:rPr>
        <w:t>го содержания</w:t>
      </w:r>
      <w:r w:rsidR="003B7F27" w:rsidRPr="00664CFD">
        <w:rPr>
          <w:rFonts w:ascii="Arial" w:hAnsi="Arial" w:cs="Arial"/>
          <w:sz w:val="24"/>
          <w:szCs w:val="24"/>
        </w:rPr>
        <w:t>:</w:t>
      </w:r>
    </w:p>
    <w:p w:rsidR="00A4171F" w:rsidRPr="00664CFD" w:rsidRDefault="002003BF" w:rsidP="003B7F27">
      <w:pPr>
        <w:pStyle w:val="af3"/>
        <w:suppressAutoHyphens w:val="0"/>
        <w:autoSpaceDE w:val="0"/>
        <w:autoSpaceDN w:val="0"/>
        <w:adjustRightInd w:val="0"/>
        <w:spacing w:line="264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>«</w:t>
      </w:r>
      <w:r w:rsidR="003B7F27" w:rsidRPr="00664CFD">
        <w:rPr>
          <w:rFonts w:ascii="Arial" w:hAnsi="Arial" w:cs="Arial"/>
          <w:sz w:val="24"/>
          <w:szCs w:val="24"/>
        </w:rPr>
        <w:t>2.Утвердить П</w:t>
      </w:r>
      <w:r w:rsidR="007A6D52" w:rsidRPr="00664CFD">
        <w:rPr>
          <w:rFonts w:ascii="Arial" w:hAnsi="Arial" w:cs="Arial"/>
          <w:sz w:val="24"/>
          <w:szCs w:val="24"/>
        </w:rPr>
        <w:t>еречень объектов благоустройства, с указанием адресов, подлежащих содержанию за счет средств</w:t>
      </w:r>
      <w:r w:rsidR="007A6D52" w:rsidRPr="00664CFD">
        <w:rPr>
          <w:rFonts w:ascii="Arial" w:hAnsi="Arial" w:cs="Arial"/>
          <w:b/>
          <w:sz w:val="24"/>
          <w:szCs w:val="24"/>
        </w:rPr>
        <w:t xml:space="preserve"> </w:t>
      </w:r>
      <w:r w:rsidR="007A6D52" w:rsidRPr="00664CFD">
        <w:rPr>
          <w:rFonts w:ascii="Arial" w:hAnsi="Arial" w:cs="Arial"/>
          <w:sz w:val="24"/>
          <w:szCs w:val="24"/>
        </w:rPr>
        <w:t>иных межбюджетных трансфертов на содержание объектов благоустройства согласно Приложению 2</w:t>
      </w:r>
      <w:r w:rsidRPr="00664CFD">
        <w:rPr>
          <w:rFonts w:ascii="Arial" w:hAnsi="Arial" w:cs="Arial"/>
          <w:sz w:val="24"/>
          <w:szCs w:val="24"/>
        </w:rPr>
        <w:t xml:space="preserve"> к настоящему Постановлению</w:t>
      </w:r>
      <w:proofErr w:type="gramStart"/>
      <w:r w:rsidR="003B7F27" w:rsidRPr="00664CFD">
        <w:rPr>
          <w:rFonts w:ascii="Arial" w:hAnsi="Arial" w:cs="Arial"/>
          <w:sz w:val="24"/>
          <w:szCs w:val="24"/>
        </w:rPr>
        <w:t>.</w:t>
      </w:r>
      <w:r w:rsidRPr="00664CFD">
        <w:rPr>
          <w:rFonts w:ascii="Arial" w:hAnsi="Arial" w:cs="Arial"/>
          <w:sz w:val="24"/>
          <w:szCs w:val="24"/>
        </w:rPr>
        <w:t>».</w:t>
      </w:r>
      <w:proofErr w:type="gramEnd"/>
    </w:p>
    <w:p w:rsidR="003B7F27" w:rsidRPr="00664CFD" w:rsidRDefault="003B7F27" w:rsidP="003B7F27">
      <w:pPr>
        <w:pStyle w:val="af3"/>
        <w:suppressAutoHyphens w:val="0"/>
        <w:autoSpaceDE w:val="0"/>
        <w:autoSpaceDN w:val="0"/>
        <w:adjustRightInd w:val="0"/>
        <w:spacing w:line="264" w:lineRule="auto"/>
        <w:jc w:val="both"/>
        <w:rPr>
          <w:rFonts w:ascii="Arial" w:hAnsi="Arial" w:cs="Arial"/>
          <w:sz w:val="24"/>
          <w:szCs w:val="24"/>
        </w:rPr>
      </w:pPr>
    </w:p>
    <w:p w:rsidR="004D1A16" w:rsidRPr="00664CFD" w:rsidRDefault="004D1A16" w:rsidP="003B7F27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264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lastRenderedPageBreak/>
        <w:t>Настоящее постановление подлежит официальному опубликованию</w:t>
      </w:r>
      <w:r w:rsidR="007A6D52" w:rsidRPr="00664CFD">
        <w:rPr>
          <w:rFonts w:ascii="Arial" w:hAnsi="Arial" w:cs="Arial"/>
          <w:sz w:val="24"/>
          <w:szCs w:val="24"/>
        </w:rPr>
        <w:t>,</w:t>
      </w:r>
      <w:r w:rsidRPr="00664CFD">
        <w:rPr>
          <w:rFonts w:ascii="Arial" w:hAnsi="Arial" w:cs="Arial"/>
          <w:sz w:val="24"/>
          <w:szCs w:val="24"/>
        </w:rPr>
        <w:t xml:space="preserve"> и применяется к правоотношениям, возникшим при составлении и исполнении бюджета Калачевского муниципального района начиная с бюджета на 202</w:t>
      </w:r>
      <w:r w:rsidR="00E03329" w:rsidRPr="00664CFD">
        <w:rPr>
          <w:rFonts w:ascii="Arial" w:hAnsi="Arial" w:cs="Arial"/>
          <w:sz w:val="24"/>
          <w:szCs w:val="24"/>
        </w:rPr>
        <w:t>4</w:t>
      </w:r>
      <w:r w:rsidRPr="00664CFD">
        <w:rPr>
          <w:rFonts w:ascii="Arial" w:hAnsi="Arial" w:cs="Arial"/>
          <w:sz w:val="24"/>
          <w:szCs w:val="24"/>
        </w:rPr>
        <w:t xml:space="preserve"> год.</w:t>
      </w:r>
    </w:p>
    <w:p w:rsidR="003B7F27" w:rsidRPr="00664CFD" w:rsidRDefault="003B7F27" w:rsidP="003B7F27">
      <w:pPr>
        <w:suppressAutoHyphens w:val="0"/>
        <w:autoSpaceDE w:val="0"/>
        <w:autoSpaceDN w:val="0"/>
        <w:adjustRightInd w:val="0"/>
        <w:spacing w:line="264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3904FD" w:rsidRPr="00664CFD" w:rsidRDefault="003904FD" w:rsidP="003B7F27">
      <w:pPr>
        <w:pStyle w:val="ConsPlusNormal"/>
        <w:numPr>
          <w:ilvl w:val="0"/>
          <w:numId w:val="3"/>
        </w:numPr>
        <w:suppressAutoHyphens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664CFD">
        <w:rPr>
          <w:sz w:val="24"/>
          <w:szCs w:val="24"/>
        </w:rPr>
        <w:t xml:space="preserve"> </w:t>
      </w:r>
      <w:proofErr w:type="gramStart"/>
      <w:r w:rsidR="004D1A16" w:rsidRPr="00664CFD">
        <w:rPr>
          <w:sz w:val="24"/>
          <w:szCs w:val="24"/>
        </w:rPr>
        <w:t>Контроль за</w:t>
      </w:r>
      <w:proofErr w:type="gramEnd"/>
      <w:r w:rsidR="004D1A16" w:rsidRPr="00664CFD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3904FD" w:rsidRPr="00664CFD" w:rsidRDefault="003904FD" w:rsidP="003904FD">
      <w:pPr>
        <w:rPr>
          <w:rFonts w:ascii="Arial" w:hAnsi="Arial" w:cs="Arial"/>
          <w:b/>
          <w:sz w:val="24"/>
          <w:szCs w:val="24"/>
        </w:rPr>
      </w:pPr>
    </w:p>
    <w:p w:rsidR="007A6D52" w:rsidRPr="00664CFD" w:rsidRDefault="007A6D52" w:rsidP="003904FD">
      <w:pPr>
        <w:rPr>
          <w:rFonts w:ascii="Arial" w:hAnsi="Arial" w:cs="Arial"/>
          <w:b/>
          <w:sz w:val="24"/>
          <w:szCs w:val="24"/>
        </w:rPr>
      </w:pPr>
    </w:p>
    <w:p w:rsidR="003904FD" w:rsidRPr="00664CFD" w:rsidRDefault="00E03329" w:rsidP="003904FD">
      <w:pPr>
        <w:rPr>
          <w:rFonts w:ascii="Arial" w:hAnsi="Arial" w:cs="Arial"/>
          <w:b/>
          <w:sz w:val="24"/>
          <w:szCs w:val="24"/>
        </w:rPr>
      </w:pPr>
      <w:proofErr w:type="spellStart"/>
      <w:r w:rsidRPr="00664CFD">
        <w:rPr>
          <w:rFonts w:ascii="Arial" w:hAnsi="Arial" w:cs="Arial"/>
          <w:b/>
          <w:sz w:val="24"/>
          <w:szCs w:val="24"/>
        </w:rPr>
        <w:t>И.о</w:t>
      </w:r>
      <w:proofErr w:type="spellEnd"/>
      <w:r w:rsidRPr="00664CFD">
        <w:rPr>
          <w:rFonts w:ascii="Arial" w:hAnsi="Arial" w:cs="Arial"/>
          <w:b/>
          <w:sz w:val="24"/>
          <w:szCs w:val="24"/>
        </w:rPr>
        <w:t xml:space="preserve">. </w:t>
      </w:r>
      <w:r w:rsidR="003904FD" w:rsidRPr="00664CFD">
        <w:rPr>
          <w:rFonts w:ascii="Arial" w:hAnsi="Arial" w:cs="Arial"/>
          <w:b/>
          <w:sz w:val="24"/>
          <w:szCs w:val="24"/>
        </w:rPr>
        <w:t>Глав</w:t>
      </w:r>
      <w:r w:rsidRPr="00664CFD">
        <w:rPr>
          <w:rFonts w:ascii="Arial" w:hAnsi="Arial" w:cs="Arial"/>
          <w:b/>
          <w:sz w:val="24"/>
          <w:szCs w:val="24"/>
        </w:rPr>
        <w:t>ы</w:t>
      </w:r>
      <w:r w:rsidR="003904FD" w:rsidRPr="00664CFD">
        <w:rPr>
          <w:rFonts w:ascii="Arial" w:hAnsi="Arial" w:cs="Arial"/>
          <w:b/>
          <w:sz w:val="24"/>
          <w:szCs w:val="24"/>
        </w:rPr>
        <w:t xml:space="preserve"> Калачевского </w:t>
      </w:r>
    </w:p>
    <w:p w:rsidR="00C07BD9" w:rsidRPr="00664CFD" w:rsidRDefault="003904FD" w:rsidP="00C07BD9">
      <w:pPr>
        <w:rPr>
          <w:rFonts w:ascii="Arial" w:hAnsi="Arial" w:cs="Arial"/>
          <w:b/>
          <w:sz w:val="24"/>
          <w:szCs w:val="24"/>
        </w:rPr>
      </w:pPr>
      <w:r w:rsidRPr="00664CFD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</w:t>
      </w:r>
      <w:r w:rsidR="004D1A16" w:rsidRPr="00664CFD">
        <w:rPr>
          <w:rFonts w:ascii="Arial" w:hAnsi="Arial" w:cs="Arial"/>
          <w:b/>
          <w:sz w:val="24"/>
          <w:szCs w:val="24"/>
        </w:rPr>
        <w:t xml:space="preserve">            </w:t>
      </w:r>
      <w:r w:rsidRPr="00664CFD">
        <w:rPr>
          <w:rFonts w:ascii="Arial" w:hAnsi="Arial" w:cs="Arial"/>
          <w:b/>
          <w:sz w:val="24"/>
          <w:szCs w:val="24"/>
        </w:rPr>
        <w:t xml:space="preserve">                    </w:t>
      </w:r>
      <w:r w:rsidR="00E03329" w:rsidRPr="00664CFD">
        <w:rPr>
          <w:rFonts w:ascii="Arial" w:hAnsi="Arial" w:cs="Arial"/>
          <w:b/>
          <w:sz w:val="24"/>
          <w:szCs w:val="24"/>
        </w:rPr>
        <w:t>Н.П. Земскова</w:t>
      </w: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07BD9" w:rsidRPr="00664CFD" w:rsidRDefault="00C07BD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3B7F27" w:rsidRPr="00664CFD" w:rsidRDefault="003B7F27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CA6A09" w:rsidRPr="00664CFD" w:rsidRDefault="00CA6A09" w:rsidP="00C07BD9">
      <w:pPr>
        <w:rPr>
          <w:rFonts w:ascii="Arial" w:hAnsi="Arial" w:cs="Arial"/>
          <w:b/>
          <w:color w:val="FF0000"/>
          <w:sz w:val="24"/>
          <w:szCs w:val="24"/>
        </w:rPr>
      </w:pPr>
    </w:p>
    <w:p w:rsidR="003904FD" w:rsidRPr="00664CFD" w:rsidRDefault="003904FD" w:rsidP="00C07BD9">
      <w:pPr>
        <w:jc w:val="right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lastRenderedPageBreak/>
        <w:t>Приложение</w:t>
      </w:r>
      <w:r w:rsidR="00074BE2" w:rsidRPr="00664CFD">
        <w:rPr>
          <w:rFonts w:ascii="Arial" w:hAnsi="Arial" w:cs="Arial"/>
          <w:sz w:val="24"/>
          <w:szCs w:val="24"/>
        </w:rPr>
        <w:t xml:space="preserve"> 1</w:t>
      </w:r>
    </w:p>
    <w:p w:rsidR="003904FD" w:rsidRPr="00664CFD" w:rsidRDefault="003904FD" w:rsidP="003904FD">
      <w:pPr>
        <w:jc w:val="right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3904FD" w:rsidRPr="00664CFD" w:rsidRDefault="003904FD" w:rsidP="003904FD">
      <w:pPr>
        <w:jc w:val="right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3904FD" w:rsidRPr="00664CFD" w:rsidRDefault="003904FD" w:rsidP="003904FD">
      <w:pPr>
        <w:jc w:val="right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 xml:space="preserve">    </w:t>
      </w:r>
      <w:r w:rsidR="00664CFD" w:rsidRPr="00664CFD">
        <w:rPr>
          <w:rFonts w:ascii="Arial" w:hAnsi="Arial" w:cs="Arial"/>
          <w:sz w:val="24"/>
          <w:szCs w:val="24"/>
        </w:rPr>
        <w:t>О</w:t>
      </w:r>
      <w:r w:rsidRPr="00664CFD">
        <w:rPr>
          <w:rFonts w:ascii="Arial" w:hAnsi="Arial" w:cs="Arial"/>
          <w:sz w:val="24"/>
          <w:szCs w:val="24"/>
        </w:rPr>
        <w:t>т</w:t>
      </w:r>
      <w:r w:rsidR="00664CFD">
        <w:rPr>
          <w:rFonts w:ascii="Arial" w:hAnsi="Arial" w:cs="Arial"/>
          <w:sz w:val="24"/>
          <w:szCs w:val="24"/>
        </w:rPr>
        <w:t>11.04.</w:t>
      </w:r>
      <w:r w:rsidRPr="00664CFD">
        <w:rPr>
          <w:rFonts w:ascii="Arial" w:hAnsi="Arial" w:cs="Arial"/>
          <w:sz w:val="24"/>
          <w:szCs w:val="24"/>
        </w:rPr>
        <w:t>202</w:t>
      </w:r>
      <w:r w:rsidR="00E03329" w:rsidRPr="00664CFD">
        <w:rPr>
          <w:rFonts w:ascii="Arial" w:hAnsi="Arial" w:cs="Arial"/>
          <w:sz w:val="24"/>
          <w:szCs w:val="24"/>
        </w:rPr>
        <w:t>4</w:t>
      </w:r>
      <w:r w:rsidRPr="00664CFD">
        <w:rPr>
          <w:rFonts w:ascii="Arial" w:hAnsi="Arial" w:cs="Arial"/>
          <w:sz w:val="24"/>
          <w:szCs w:val="24"/>
        </w:rPr>
        <w:t xml:space="preserve">г. № </w:t>
      </w:r>
      <w:r w:rsidR="00664CFD">
        <w:rPr>
          <w:rFonts w:ascii="Arial" w:hAnsi="Arial" w:cs="Arial"/>
          <w:sz w:val="24"/>
          <w:szCs w:val="24"/>
        </w:rPr>
        <w:t>280</w:t>
      </w:r>
    </w:p>
    <w:p w:rsidR="003904FD" w:rsidRPr="00664CFD" w:rsidRDefault="003904FD" w:rsidP="003904FD">
      <w:pPr>
        <w:jc w:val="right"/>
        <w:rPr>
          <w:rFonts w:ascii="Arial" w:hAnsi="Arial" w:cs="Arial"/>
          <w:sz w:val="24"/>
          <w:szCs w:val="24"/>
        </w:rPr>
      </w:pPr>
    </w:p>
    <w:p w:rsidR="003904FD" w:rsidRPr="00664CFD" w:rsidRDefault="003904FD" w:rsidP="003904FD">
      <w:pPr>
        <w:jc w:val="center"/>
        <w:rPr>
          <w:rFonts w:ascii="Arial" w:hAnsi="Arial" w:cs="Arial"/>
          <w:sz w:val="24"/>
          <w:szCs w:val="24"/>
        </w:rPr>
      </w:pPr>
    </w:p>
    <w:p w:rsidR="003904FD" w:rsidRPr="00664CFD" w:rsidRDefault="003904FD" w:rsidP="003904FD">
      <w:pPr>
        <w:jc w:val="center"/>
        <w:rPr>
          <w:rFonts w:ascii="Arial" w:hAnsi="Arial" w:cs="Arial"/>
          <w:b/>
          <w:sz w:val="24"/>
          <w:szCs w:val="24"/>
        </w:rPr>
      </w:pPr>
      <w:r w:rsidRPr="00664CFD">
        <w:rPr>
          <w:rFonts w:ascii="Arial" w:hAnsi="Arial" w:cs="Arial"/>
          <w:b/>
          <w:sz w:val="24"/>
          <w:szCs w:val="24"/>
        </w:rPr>
        <w:t>Перечень</w:t>
      </w:r>
    </w:p>
    <w:p w:rsidR="003904FD" w:rsidRPr="00664CFD" w:rsidRDefault="003904FD" w:rsidP="003904FD">
      <w:pPr>
        <w:jc w:val="center"/>
        <w:rPr>
          <w:rFonts w:ascii="Arial" w:hAnsi="Arial" w:cs="Arial"/>
          <w:b/>
          <w:sz w:val="24"/>
          <w:szCs w:val="24"/>
        </w:rPr>
      </w:pPr>
      <w:r w:rsidRPr="00664CFD">
        <w:rPr>
          <w:rFonts w:ascii="Arial" w:hAnsi="Arial" w:cs="Arial"/>
          <w:b/>
          <w:sz w:val="24"/>
          <w:szCs w:val="24"/>
        </w:rPr>
        <w:t xml:space="preserve"> мероприятий, направленных на содержание объектов благоустройства</w:t>
      </w:r>
    </w:p>
    <w:p w:rsidR="003904FD" w:rsidRPr="00664CFD" w:rsidRDefault="003904FD" w:rsidP="003904FD">
      <w:pPr>
        <w:jc w:val="center"/>
        <w:rPr>
          <w:rFonts w:ascii="Arial" w:hAnsi="Arial" w:cs="Arial"/>
          <w:sz w:val="24"/>
          <w:szCs w:val="24"/>
        </w:rPr>
      </w:pPr>
    </w:p>
    <w:p w:rsidR="00CA6A09" w:rsidRPr="00664CFD" w:rsidRDefault="00CA6A09" w:rsidP="00CA6A09">
      <w:pPr>
        <w:pStyle w:val="ConsPlusNormal"/>
        <w:numPr>
          <w:ilvl w:val="0"/>
          <w:numId w:val="8"/>
        </w:numPr>
        <w:ind w:left="0" w:firstLine="357"/>
        <w:jc w:val="both"/>
        <w:rPr>
          <w:sz w:val="24"/>
          <w:szCs w:val="24"/>
        </w:rPr>
      </w:pPr>
      <w:r w:rsidRPr="00664CFD">
        <w:rPr>
          <w:sz w:val="24"/>
          <w:szCs w:val="24"/>
        </w:rPr>
        <w:t>приобретение основных средств (садово-парковый инвентарь, средства малой механизации и техники, используемой в целях содержания объектов благоустройства, оборудование, в том числе навесное, приобретаемые в целях содержания и благоустройства территорий);</w:t>
      </w:r>
    </w:p>
    <w:p w:rsidR="00CA6A09" w:rsidRPr="00664CFD" w:rsidRDefault="00CA6A09" w:rsidP="00CA6A09">
      <w:pPr>
        <w:pStyle w:val="ConsPlusNormal"/>
        <w:numPr>
          <w:ilvl w:val="0"/>
          <w:numId w:val="8"/>
        </w:numPr>
        <w:ind w:left="0" w:firstLine="357"/>
        <w:jc w:val="both"/>
        <w:rPr>
          <w:sz w:val="24"/>
          <w:szCs w:val="24"/>
        </w:rPr>
      </w:pPr>
      <w:r w:rsidRPr="00664CFD">
        <w:rPr>
          <w:sz w:val="24"/>
          <w:szCs w:val="24"/>
        </w:rPr>
        <w:t>приобретение расходных и строительных материалов;</w:t>
      </w:r>
    </w:p>
    <w:p w:rsidR="00CA6A09" w:rsidRPr="00664CFD" w:rsidRDefault="00CA6A09" w:rsidP="00CA6A09">
      <w:pPr>
        <w:pStyle w:val="ConsPlusNormal"/>
        <w:numPr>
          <w:ilvl w:val="0"/>
          <w:numId w:val="8"/>
        </w:numPr>
        <w:ind w:left="0" w:firstLine="357"/>
        <w:jc w:val="both"/>
        <w:rPr>
          <w:sz w:val="24"/>
          <w:szCs w:val="24"/>
        </w:rPr>
      </w:pPr>
      <w:r w:rsidRPr="00664CFD">
        <w:rPr>
          <w:sz w:val="24"/>
          <w:szCs w:val="24"/>
        </w:rPr>
        <w:t>лизинговые платежи по договорам, предусматривающим лизинг техники, приобретаемой в целях содержания объектов благоустройства;</w:t>
      </w:r>
    </w:p>
    <w:p w:rsidR="00CA6A09" w:rsidRPr="00664CFD" w:rsidRDefault="00CA6A09" w:rsidP="00CA6A09">
      <w:pPr>
        <w:pStyle w:val="ConsPlusNormal"/>
        <w:numPr>
          <w:ilvl w:val="0"/>
          <w:numId w:val="8"/>
        </w:numPr>
        <w:ind w:left="0" w:firstLine="357"/>
        <w:jc w:val="both"/>
        <w:rPr>
          <w:sz w:val="24"/>
          <w:szCs w:val="24"/>
        </w:rPr>
      </w:pPr>
      <w:proofErr w:type="gramStart"/>
      <w:r w:rsidRPr="00664CFD">
        <w:rPr>
          <w:sz w:val="24"/>
          <w:szCs w:val="24"/>
        </w:rPr>
        <w:t>уход за деревьями, кустарниками, живыми изгородями, цветами летниками и многолетниками, газонами (вырубка, корчевка, обрезка, стрижка, подготовка к зимнему периоду, подсадка, выкашивание, уборка с последующей утилизацией древесных отходов, случайного мусора и скошенной травы, подкормка и обработка зеленых насаждений, в том числе газонов, полив, в том числе поливочными водопроводами и автомобилями, устройство, содержание и ремонт поливочных водопроводов);</w:t>
      </w:r>
      <w:proofErr w:type="gramEnd"/>
    </w:p>
    <w:p w:rsidR="00CA6A09" w:rsidRPr="00664CFD" w:rsidRDefault="00CA6A09" w:rsidP="00CA6A09">
      <w:pPr>
        <w:pStyle w:val="ConsPlusNormal"/>
        <w:numPr>
          <w:ilvl w:val="0"/>
          <w:numId w:val="8"/>
        </w:numPr>
        <w:ind w:left="0" w:firstLine="357"/>
        <w:jc w:val="both"/>
        <w:rPr>
          <w:sz w:val="24"/>
          <w:szCs w:val="24"/>
        </w:rPr>
      </w:pPr>
      <w:r w:rsidRPr="00664CFD">
        <w:rPr>
          <w:sz w:val="24"/>
          <w:szCs w:val="24"/>
        </w:rPr>
        <w:t>проведение дезинсекционных мероприятий;</w:t>
      </w:r>
    </w:p>
    <w:p w:rsidR="00CA6A09" w:rsidRPr="00664CFD" w:rsidRDefault="00CA6A09" w:rsidP="00CA6A09">
      <w:pPr>
        <w:pStyle w:val="ConsPlusNormal"/>
        <w:numPr>
          <w:ilvl w:val="0"/>
          <w:numId w:val="8"/>
        </w:numPr>
        <w:ind w:left="0" w:firstLine="357"/>
        <w:jc w:val="both"/>
        <w:rPr>
          <w:sz w:val="24"/>
          <w:szCs w:val="24"/>
        </w:rPr>
      </w:pPr>
      <w:r w:rsidRPr="00664CFD">
        <w:rPr>
          <w:sz w:val="24"/>
          <w:szCs w:val="24"/>
        </w:rPr>
        <w:t>оплата за холодное водоснабжение, электроэнергию, используемые для полива, освещения общественных территорий, фонтанов;</w:t>
      </w:r>
    </w:p>
    <w:p w:rsidR="00CA6A09" w:rsidRPr="00664CFD" w:rsidRDefault="00CA6A09" w:rsidP="00CA6A09">
      <w:pPr>
        <w:pStyle w:val="ConsPlusNormal"/>
        <w:numPr>
          <w:ilvl w:val="0"/>
          <w:numId w:val="8"/>
        </w:numPr>
        <w:ind w:left="0" w:firstLine="357"/>
        <w:jc w:val="both"/>
        <w:rPr>
          <w:sz w:val="24"/>
          <w:szCs w:val="24"/>
        </w:rPr>
      </w:pPr>
      <w:proofErr w:type="gramStart"/>
      <w:r w:rsidRPr="00664CFD">
        <w:rPr>
          <w:sz w:val="24"/>
          <w:szCs w:val="24"/>
        </w:rPr>
        <w:t xml:space="preserve">текущий ремонт и содержание уличных туалетов, дорожек, площадок, тротуаров, лестниц (подметание, очистка от снега, наледи, очистка от травы, посыпка песком или </w:t>
      </w:r>
      <w:proofErr w:type="spellStart"/>
      <w:r w:rsidRPr="00664CFD">
        <w:rPr>
          <w:sz w:val="24"/>
          <w:szCs w:val="24"/>
        </w:rPr>
        <w:t>противогололедными</w:t>
      </w:r>
      <w:proofErr w:type="spellEnd"/>
      <w:r w:rsidRPr="00664CFD">
        <w:rPr>
          <w:sz w:val="24"/>
          <w:szCs w:val="24"/>
        </w:rPr>
        <w:t xml:space="preserve"> реагентами, ремонт тротуаров из плиточного и асфальтобетонного покрытий, ремонт элементов лестничных маршей с поручнями; уборка и вывоз мусора);</w:t>
      </w:r>
      <w:proofErr w:type="gramEnd"/>
    </w:p>
    <w:p w:rsidR="00CA6A09" w:rsidRPr="00664CFD" w:rsidRDefault="00CA6A09" w:rsidP="00CA6A09">
      <w:pPr>
        <w:pStyle w:val="ConsPlusNormal"/>
        <w:numPr>
          <w:ilvl w:val="0"/>
          <w:numId w:val="8"/>
        </w:numPr>
        <w:ind w:left="0" w:firstLine="357"/>
        <w:jc w:val="both"/>
        <w:rPr>
          <w:sz w:val="24"/>
          <w:szCs w:val="24"/>
        </w:rPr>
      </w:pPr>
      <w:r w:rsidRPr="00664CFD">
        <w:rPr>
          <w:sz w:val="24"/>
          <w:szCs w:val="24"/>
        </w:rPr>
        <w:t xml:space="preserve">содержание и текущий ремонт памятников, малых архитектурных форм, детских игровых и спортивных площадок (окраска, очистка от мусора, завоз песка, фрагментарный ремонт элементов </w:t>
      </w:r>
      <w:proofErr w:type="spellStart"/>
      <w:r w:rsidRPr="00664CFD">
        <w:rPr>
          <w:sz w:val="24"/>
          <w:szCs w:val="24"/>
        </w:rPr>
        <w:t>травмобезопасного</w:t>
      </w:r>
      <w:proofErr w:type="spellEnd"/>
      <w:r w:rsidRPr="00664CFD">
        <w:rPr>
          <w:sz w:val="24"/>
          <w:szCs w:val="24"/>
        </w:rPr>
        <w:t xml:space="preserve"> покрытия, замена элементов садово-паркового оборудования);</w:t>
      </w:r>
    </w:p>
    <w:p w:rsidR="00CA6A09" w:rsidRPr="00664CFD" w:rsidRDefault="00CA6A09" w:rsidP="00CA6A09">
      <w:pPr>
        <w:pStyle w:val="ConsPlusNormal"/>
        <w:numPr>
          <w:ilvl w:val="0"/>
          <w:numId w:val="8"/>
        </w:numPr>
        <w:ind w:left="0" w:firstLine="357"/>
        <w:jc w:val="both"/>
        <w:rPr>
          <w:sz w:val="24"/>
          <w:szCs w:val="24"/>
        </w:rPr>
      </w:pPr>
      <w:r w:rsidRPr="00664CFD">
        <w:rPr>
          <w:sz w:val="24"/>
          <w:szCs w:val="24"/>
        </w:rPr>
        <w:t>текущий ремонт и уход за ограждениями, включая парапеты (парковые зоны, спортивные и детские площадки);</w:t>
      </w:r>
    </w:p>
    <w:p w:rsidR="00CA6A09" w:rsidRPr="00664CFD" w:rsidRDefault="00CA6A09" w:rsidP="00CA6A09">
      <w:pPr>
        <w:pStyle w:val="ConsPlusNormal"/>
        <w:numPr>
          <w:ilvl w:val="0"/>
          <w:numId w:val="8"/>
        </w:numPr>
        <w:ind w:left="0" w:firstLine="357"/>
        <w:jc w:val="both"/>
        <w:rPr>
          <w:sz w:val="24"/>
          <w:szCs w:val="24"/>
        </w:rPr>
      </w:pPr>
      <w:r w:rsidRPr="00664CFD">
        <w:rPr>
          <w:sz w:val="24"/>
          <w:szCs w:val="24"/>
        </w:rPr>
        <w:t>содержание и ремонт систем видеонаблюдения и наружного освещения;</w:t>
      </w:r>
    </w:p>
    <w:p w:rsidR="00CA6A09" w:rsidRPr="00664CFD" w:rsidRDefault="00CA6A09" w:rsidP="00CA6A09">
      <w:pPr>
        <w:pStyle w:val="ConsPlusNormal"/>
        <w:numPr>
          <w:ilvl w:val="0"/>
          <w:numId w:val="8"/>
        </w:numPr>
        <w:ind w:left="0" w:firstLine="357"/>
        <w:jc w:val="both"/>
        <w:rPr>
          <w:sz w:val="24"/>
          <w:szCs w:val="24"/>
        </w:rPr>
      </w:pPr>
      <w:r w:rsidRPr="00664CFD">
        <w:rPr>
          <w:sz w:val="24"/>
          <w:szCs w:val="24"/>
        </w:rPr>
        <w:t>содержание и ремонт световых фигур и элементов вечерней уличной иллюминации;</w:t>
      </w:r>
    </w:p>
    <w:p w:rsidR="00CA6A09" w:rsidRPr="00664CFD" w:rsidRDefault="00CA6A09" w:rsidP="00CA6A09">
      <w:pPr>
        <w:pStyle w:val="ConsPlusNormal"/>
        <w:numPr>
          <w:ilvl w:val="0"/>
          <w:numId w:val="8"/>
        </w:numPr>
        <w:ind w:left="0" w:firstLine="357"/>
        <w:jc w:val="both"/>
        <w:rPr>
          <w:sz w:val="24"/>
          <w:szCs w:val="24"/>
        </w:rPr>
      </w:pPr>
      <w:r w:rsidRPr="00664CFD">
        <w:rPr>
          <w:sz w:val="24"/>
          <w:szCs w:val="24"/>
        </w:rPr>
        <w:t>озеленение (в том числе приобретение удобрений, семян и посадочного материала);</w:t>
      </w:r>
    </w:p>
    <w:p w:rsidR="00D4412E" w:rsidRPr="00664CFD" w:rsidRDefault="00CA6A09" w:rsidP="00CA6A09">
      <w:pPr>
        <w:pStyle w:val="af3"/>
        <w:numPr>
          <w:ilvl w:val="0"/>
          <w:numId w:val="8"/>
        </w:numPr>
        <w:tabs>
          <w:tab w:val="left" w:pos="851"/>
        </w:tabs>
        <w:ind w:left="0" w:firstLine="357"/>
        <w:jc w:val="both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>содержание и ремонт фонтанов.</w:t>
      </w:r>
    </w:p>
    <w:p w:rsidR="00664CFD" w:rsidRDefault="00664CFD" w:rsidP="00074BE2">
      <w:pPr>
        <w:pStyle w:val="af3"/>
        <w:jc w:val="right"/>
        <w:rPr>
          <w:rFonts w:ascii="Arial" w:hAnsi="Arial" w:cs="Arial"/>
          <w:sz w:val="24"/>
          <w:szCs w:val="24"/>
        </w:rPr>
      </w:pPr>
    </w:p>
    <w:p w:rsidR="00664CFD" w:rsidRDefault="00664CFD" w:rsidP="00074BE2">
      <w:pPr>
        <w:pStyle w:val="af3"/>
        <w:jc w:val="right"/>
        <w:rPr>
          <w:rFonts w:ascii="Arial" w:hAnsi="Arial" w:cs="Arial"/>
          <w:sz w:val="24"/>
          <w:szCs w:val="24"/>
        </w:rPr>
      </w:pPr>
    </w:p>
    <w:p w:rsidR="00664CFD" w:rsidRDefault="00664CFD" w:rsidP="00074BE2">
      <w:pPr>
        <w:pStyle w:val="af3"/>
        <w:jc w:val="right"/>
        <w:rPr>
          <w:rFonts w:ascii="Arial" w:hAnsi="Arial" w:cs="Arial"/>
          <w:sz w:val="24"/>
          <w:szCs w:val="24"/>
        </w:rPr>
      </w:pPr>
    </w:p>
    <w:p w:rsidR="00664CFD" w:rsidRDefault="00664CFD" w:rsidP="00074BE2">
      <w:pPr>
        <w:pStyle w:val="af3"/>
        <w:jc w:val="right"/>
        <w:rPr>
          <w:rFonts w:ascii="Arial" w:hAnsi="Arial" w:cs="Arial"/>
          <w:sz w:val="24"/>
          <w:szCs w:val="24"/>
        </w:rPr>
      </w:pPr>
    </w:p>
    <w:p w:rsidR="00664CFD" w:rsidRDefault="00664CFD" w:rsidP="00074BE2">
      <w:pPr>
        <w:pStyle w:val="af3"/>
        <w:jc w:val="right"/>
        <w:rPr>
          <w:rFonts w:ascii="Arial" w:hAnsi="Arial" w:cs="Arial"/>
          <w:sz w:val="24"/>
          <w:szCs w:val="24"/>
        </w:rPr>
      </w:pPr>
    </w:p>
    <w:p w:rsidR="00664CFD" w:rsidRDefault="00664CFD" w:rsidP="00074BE2">
      <w:pPr>
        <w:pStyle w:val="af3"/>
        <w:jc w:val="right"/>
        <w:rPr>
          <w:rFonts w:ascii="Arial" w:hAnsi="Arial" w:cs="Arial"/>
          <w:sz w:val="24"/>
          <w:szCs w:val="24"/>
        </w:rPr>
      </w:pPr>
    </w:p>
    <w:p w:rsidR="00664CFD" w:rsidRDefault="00664CFD" w:rsidP="00074BE2">
      <w:pPr>
        <w:pStyle w:val="af3"/>
        <w:jc w:val="right"/>
        <w:rPr>
          <w:rFonts w:ascii="Arial" w:hAnsi="Arial" w:cs="Arial"/>
          <w:sz w:val="24"/>
          <w:szCs w:val="24"/>
        </w:rPr>
      </w:pPr>
    </w:p>
    <w:p w:rsidR="00664CFD" w:rsidRDefault="00664CFD" w:rsidP="00074BE2">
      <w:pPr>
        <w:pStyle w:val="af3"/>
        <w:jc w:val="right"/>
        <w:rPr>
          <w:rFonts w:ascii="Arial" w:hAnsi="Arial" w:cs="Arial"/>
          <w:sz w:val="24"/>
          <w:szCs w:val="24"/>
        </w:rPr>
      </w:pPr>
    </w:p>
    <w:p w:rsidR="00074BE2" w:rsidRPr="00664CFD" w:rsidRDefault="00074BE2" w:rsidP="00074BE2">
      <w:pPr>
        <w:pStyle w:val="af3"/>
        <w:jc w:val="right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lastRenderedPageBreak/>
        <w:t>Приложение 2</w:t>
      </w:r>
    </w:p>
    <w:p w:rsidR="00074BE2" w:rsidRPr="00664CFD" w:rsidRDefault="00074BE2" w:rsidP="00074BE2">
      <w:pPr>
        <w:jc w:val="right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074BE2" w:rsidRPr="00664CFD" w:rsidRDefault="00074BE2" w:rsidP="00074BE2">
      <w:pPr>
        <w:jc w:val="right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074BE2" w:rsidRPr="00664CFD" w:rsidRDefault="00074BE2" w:rsidP="00074BE2">
      <w:pPr>
        <w:jc w:val="right"/>
        <w:rPr>
          <w:rFonts w:ascii="Arial" w:hAnsi="Arial" w:cs="Arial"/>
          <w:sz w:val="24"/>
          <w:szCs w:val="24"/>
        </w:rPr>
      </w:pPr>
      <w:r w:rsidRPr="00664CFD">
        <w:rPr>
          <w:rFonts w:ascii="Arial" w:hAnsi="Arial" w:cs="Arial"/>
          <w:sz w:val="24"/>
          <w:szCs w:val="24"/>
        </w:rPr>
        <w:t xml:space="preserve">    </w:t>
      </w:r>
      <w:r w:rsidR="00664CFD" w:rsidRPr="00664CFD">
        <w:rPr>
          <w:rFonts w:ascii="Arial" w:hAnsi="Arial" w:cs="Arial"/>
          <w:sz w:val="24"/>
          <w:szCs w:val="24"/>
        </w:rPr>
        <w:t>От</w:t>
      </w:r>
      <w:r w:rsidR="00664CFD">
        <w:rPr>
          <w:rFonts w:ascii="Arial" w:hAnsi="Arial" w:cs="Arial"/>
          <w:sz w:val="24"/>
          <w:szCs w:val="24"/>
        </w:rPr>
        <w:t>11.04.</w:t>
      </w:r>
      <w:r w:rsidR="00664CFD" w:rsidRPr="00664CFD">
        <w:rPr>
          <w:rFonts w:ascii="Arial" w:hAnsi="Arial" w:cs="Arial"/>
          <w:sz w:val="24"/>
          <w:szCs w:val="24"/>
        </w:rPr>
        <w:t xml:space="preserve">2024г. № </w:t>
      </w:r>
      <w:r w:rsidR="00664CFD">
        <w:rPr>
          <w:rFonts w:ascii="Arial" w:hAnsi="Arial" w:cs="Arial"/>
          <w:sz w:val="24"/>
          <w:szCs w:val="24"/>
        </w:rPr>
        <w:t>280</w:t>
      </w:r>
    </w:p>
    <w:p w:rsidR="00074BE2" w:rsidRPr="00664CFD" w:rsidRDefault="00074BE2" w:rsidP="00074BE2">
      <w:pPr>
        <w:jc w:val="center"/>
        <w:rPr>
          <w:rFonts w:ascii="Arial" w:hAnsi="Arial" w:cs="Arial"/>
          <w:sz w:val="24"/>
          <w:szCs w:val="24"/>
        </w:rPr>
      </w:pPr>
    </w:p>
    <w:p w:rsidR="00074BE2" w:rsidRPr="00664CFD" w:rsidRDefault="00074BE2" w:rsidP="00074BE2">
      <w:pPr>
        <w:jc w:val="center"/>
        <w:rPr>
          <w:rFonts w:ascii="Arial" w:hAnsi="Arial" w:cs="Arial"/>
          <w:b/>
          <w:sz w:val="24"/>
          <w:szCs w:val="24"/>
        </w:rPr>
      </w:pPr>
      <w:r w:rsidRPr="00664CFD">
        <w:rPr>
          <w:rFonts w:ascii="Arial" w:hAnsi="Arial" w:cs="Arial"/>
          <w:b/>
          <w:sz w:val="24"/>
          <w:szCs w:val="24"/>
        </w:rPr>
        <w:t>Перечень объектов благоустройства, с указанием адресов, подлежащих содержанию за счет средств иных межбюджетных трансфертов на содержание объектов благоустройства</w:t>
      </w:r>
    </w:p>
    <w:p w:rsidR="00074BE2" w:rsidRPr="00664CFD" w:rsidRDefault="00074BE2" w:rsidP="00074BE2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435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1"/>
        <w:gridCol w:w="2321"/>
        <w:gridCol w:w="6543"/>
      </w:tblGrid>
      <w:tr w:rsidR="00074BE2" w:rsidRPr="00664CFD" w:rsidTr="00074BE2">
        <w:trPr>
          <w:trHeight w:val="555"/>
        </w:trPr>
        <w:tc>
          <w:tcPr>
            <w:tcW w:w="571" w:type="dxa"/>
          </w:tcPr>
          <w:p w:rsidR="00074BE2" w:rsidRPr="00664CFD" w:rsidRDefault="00074BE2" w:rsidP="00074BE2">
            <w:pPr>
              <w:ind w:left="-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64CFD">
              <w:rPr>
                <w:rFonts w:ascii="Arial" w:hAnsi="Arial" w:cs="Arial"/>
                <w:b/>
                <w:sz w:val="24"/>
                <w:szCs w:val="24"/>
              </w:rPr>
              <w:t xml:space="preserve">№ </w:t>
            </w:r>
            <w:proofErr w:type="gramStart"/>
            <w:r w:rsidRPr="00664CFD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664CFD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2321" w:type="dxa"/>
          </w:tcPr>
          <w:p w:rsidR="00074BE2" w:rsidRPr="00664CFD" w:rsidRDefault="00074BE2" w:rsidP="00074BE2">
            <w:pPr>
              <w:ind w:left="-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64CFD">
              <w:rPr>
                <w:rFonts w:ascii="Arial" w:hAnsi="Arial" w:cs="Arial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6543" w:type="dxa"/>
          </w:tcPr>
          <w:p w:rsidR="00074BE2" w:rsidRPr="00664CFD" w:rsidRDefault="00074BE2" w:rsidP="00074BE2">
            <w:pPr>
              <w:ind w:left="-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64CFD">
              <w:rPr>
                <w:rFonts w:ascii="Arial" w:hAnsi="Arial" w:cs="Arial"/>
                <w:b/>
                <w:sz w:val="24"/>
                <w:szCs w:val="24"/>
              </w:rPr>
              <w:t>Наименование объектов благоустройства, с указанием адресов, подлежащих содержанию за счет средств иных межбюджетных трансфертов на содержание объектов благоустройства</w:t>
            </w:r>
          </w:p>
        </w:tc>
      </w:tr>
      <w:tr w:rsidR="00074BE2" w:rsidRPr="00664CFD" w:rsidTr="00074BE2">
        <w:trPr>
          <w:trHeight w:val="330"/>
        </w:trPr>
        <w:tc>
          <w:tcPr>
            <w:tcW w:w="571" w:type="dxa"/>
          </w:tcPr>
          <w:p w:rsidR="00074BE2" w:rsidRPr="00664CFD" w:rsidRDefault="00074BE2" w:rsidP="00074BE2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21" w:type="dxa"/>
          </w:tcPr>
          <w:p w:rsidR="00074BE2" w:rsidRPr="00664CFD" w:rsidRDefault="00074BE2" w:rsidP="00074BE2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543" w:type="dxa"/>
          </w:tcPr>
          <w:p w:rsidR="00074BE2" w:rsidRPr="00664CFD" w:rsidRDefault="00074BE2" w:rsidP="00074BE2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074BE2" w:rsidRPr="00664CFD" w:rsidTr="00074BE2">
        <w:trPr>
          <w:trHeight w:val="225"/>
        </w:trPr>
        <w:tc>
          <w:tcPr>
            <w:tcW w:w="571" w:type="dxa"/>
          </w:tcPr>
          <w:p w:rsidR="00074BE2" w:rsidRPr="00664CFD" w:rsidRDefault="00074BE2" w:rsidP="00002207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21" w:type="dxa"/>
          </w:tcPr>
          <w:p w:rsidR="00074BE2" w:rsidRPr="00664CFD" w:rsidRDefault="00002207" w:rsidP="00074BE2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Калачевское городское поселение</w:t>
            </w:r>
          </w:p>
        </w:tc>
        <w:tc>
          <w:tcPr>
            <w:tcW w:w="6543" w:type="dxa"/>
          </w:tcPr>
          <w:p w:rsidR="003C0F3F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1.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3C0F3F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Общественная территория по ул. Кирова в границах ул. </w:t>
            </w:r>
            <w:proofErr w:type="spellStart"/>
            <w:r w:rsidR="003C0F3F" w:rsidRPr="00664CFD">
              <w:rPr>
                <w:rFonts w:ascii="Arial" w:hAnsi="Arial" w:cs="Arial"/>
                <w:sz w:val="24"/>
                <w:szCs w:val="24"/>
                <w:lang w:eastAsia="ru-RU"/>
              </w:rPr>
              <w:t>Чекмарева</w:t>
            </w:r>
            <w:proofErr w:type="spellEnd"/>
            <w:r w:rsidR="003C0F3F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-ул. </w:t>
            </w:r>
            <w:proofErr w:type="spellStart"/>
            <w:r w:rsidR="003C0F3F" w:rsidRPr="00664CFD">
              <w:rPr>
                <w:rFonts w:ascii="Arial" w:hAnsi="Arial" w:cs="Arial"/>
                <w:sz w:val="24"/>
                <w:szCs w:val="24"/>
                <w:lang w:eastAsia="ru-RU"/>
              </w:rPr>
              <w:t>Краснознаменская</w:t>
            </w:r>
            <w:proofErr w:type="spellEnd"/>
            <w:r w:rsidR="003C0F3F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074BE2" w:rsidRPr="00664CFD" w:rsidRDefault="003C0F3F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г. Калача-на-Дону Волгоградской области</w:t>
            </w:r>
            <w:r w:rsidR="00002207" w:rsidRPr="00664CFD"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  <w:p w:rsidR="00002207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2.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Благоустройство прилегающей территории к бульвару 300-летия Калача-на-Дону</w:t>
            </w:r>
            <w:r w:rsidR="00FD6E15" w:rsidRPr="00664CFD">
              <w:rPr>
                <w:rFonts w:ascii="Arial" w:hAnsi="Arial" w:cs="Arial"/>
                <w:sz w:val="24"/>
                <w:szCs w:val="24"/>
              </w:rPr>
              <w:t xml:space="preserve"> по адресу Волгоградская область, Калачевский район, г. Калач-на-Дону, площадь имени 70-летия Победы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  <w:p w:rsidR="00FD6E15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3.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0E2B7B" w:rsidRPr="00664CFD">
              <w:rPr>
                <w:rFonts w:ascii="Arial" w:hAnsi="Arial" w:cs="Arial"/>
                <w:sz w:val="24"/>
                <w:szCs w:val="24"/>
              </w:rPr>
              <w:t>О</w:t>
            </w:r>
            <w:r w:rsidR="00FD6E15" w:rsidRPr="00664CFD">
              <w:rPr>
                <w:rFonts w:ascii="Arial" w:hAnsi="Arial" w:cs="Arial"/>
                <w:sz w:val="24"/>
                <w:szCs w:val="24"/>
              </w:rPr>
              <w:t>бщественн</w:t>
            </w:r>
            <w:r w:rsidR="000E2B7B" w:rsidRPr="00664CFD">
              <w:rPr>
                <w:rFonts w:ascii="Arial" w:hAnsi="Arial" w:cs="Arial"/>
                <w:sz w:val="24"/>
                <w:szCs w:val="24"/>
              </w:rPr>
              <w:t>ая</w:t>
            </w:r>
            <w:r w:rsidR="00FD6E15" w:rsidRPr="00664CFD">
              <w:rPr>
                <w:rFonts w:ascii="Arial" w:hAnsi="Arial" w:cs="Arial"/>
                <w:sz w:val="24"/>
                <w:szCs w:val="24"/>
              </w:rPr>
              <w:t xml:space="preserve"> территори</w:t>
            </w:r>
            <w:r w:rsidR="000E2B7B" w:rsidRPr="00664CFD">
              <w:rPr>
                <w:rFonts w:ascii="Arial" w:hAnsi="Arial" w:cs="Arial"/>
                <w:sz w:val="24"/>
                <w:szCs w:val="24"/>
              </w:rPr>
              <w:t>я</w:t>
            </w:r>
            <w:r w:rsidR="00FD6E15" w:rsidRPr="00664CFD">
              <w:rPr>
                <w:rFonts w:ascii="Arial" w:hAnsi="Arial" w:cs="Arial"/>
                <w:sz w:val="24"/>
                <w:szCs w:val="24"/>
              </w:rPr>
              <w:t xml:space="preserve"> по ул. Пролетарская, прилегающая к ГБУЗ «Калачевская ЦРБ»;</w:t>
            </w:r>
          </w:p>
          <w:p w:rsidR="000E2B7B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4.</w:t>
            </w:r>
            <w:r w:rsidR="00FD6E15" w:rsidRPr="00664CF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2B7B" w:rsidRPr="00664CFD">
              <w:rPr>
                <w:rFonts w:ascii="Arial" w:hAnsi="Arial" w:cs="Arial"/>
                <w:sz w:val="24"/>
                <w:szCs w:val="24"/>
                <w:lang w:eastAsia="ru-RU"/>
              </w:rPr>
              <w:t>Благоустройство</w:t>
            </w:r>
            <w:r w:rsidR="000E2B7B" w:rsidRPr="00664CFD">
              <w:rPr>
                <w:rFonts w:ascii="Arial" w:hAnsi="Arial" w:cs="Arial"/>
                <w:sz w:val="24"/>
                <w:szCs w:val="24"/>
              </w:rPr>
              <w:t xml:space="preserve"> о</w:t>
            </w:r>
            <w:r w:rsidR="00FD6E15" w:rsidRPr="00664CFD">
              <w:rPr>
                <w:rFonts w:ascii="Arial" w:hAnsi="Arial" w:cs="Arial"/>
                <w:sz w:val="24"/>
                <w:szCs w:val="24"/>
              </w:rPr>
              <w:t>бщественн</w:t>
            </w:r>
            <w:r w:rsidR="000E2B7B" w:rsidRPr="00664CFD">
              <w:rPr>
                <w:rFonts w:ascii="Arial" w:hAnsi="Arial" w:cs="Arial"/>
                <w:sz w:val="24"/>
                <w:szCs w:val="24"/>
              </w:rPr>
              <w:t>ой</w:t>
            </w:r>
            <w:r w:rsidR="00FD6E15" w:rsidRPr="00664CFD">
              <w:rPr>
                <w:rFonts w:ascii="Arial" w:hAnsi="Arial" w:cs="Arial"/>
                <w:sz w:val="24"/>
                <w:szCs w:val="24"/>
              </w:rPr>
              <w:t xml:space="preserve"> территори</w:t>
            </w:r>
            <w:r w:rsidR="000E2B7B" w:rsidRPr="00664CFD">
              <w:rPr>
                <w:rFonts w:ascii="Arial" w:hAnsi="Arial" w:cs="Arial"/>
                <w:sz w:val="24"/>
                <w:szCs w:val="24"/>
              </w:rPr>
              <w:t>и</w:t>
            </w:r>
            <w:r w:rsidR="00FD6E15" w:rsidRPr="00664CF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FD6E15" w:rsidRPr="00664CFD">
              <w:rPr>
                <w:rFonts w:ascii="Arial" w:hAnsi="Arial" w:cs="Arial"/>
                <w:sz w:val="24"/>
                <w:szCs w:val="24"/>
              </w:rPr>
              <w:t>по</w:t>
            </w:r>
            <w:proofErr w:type="gramEnd"/>
            <w:r w:rsidR="00FD6E15" w:rsidRPr="00664CF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02207" w:rsidRPr="00664CFD" w:rsidRDefault="00FD6E15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 xml:space="preserve">ул. </w:t>
            </w:r>
            <w:proofErr w:type="spellStart"/>
            <w:r w:rsidRPr="00664CFD">
              <w:rPr>
                <w:rFonts w:ascii="Arial" w:hAnsi="Arial" w:cs="Arial"/>
                <w:sz w:val="24"/>
                <w:szCs w:val="24"/>
              </w:rPr>
              <w:t>Чекмарева</w:t>
            </w:r>
            <w:proofErr w:type="spellEnd"/>
            <w:r w:rsidRPr="00664CFD">
              <w:rPr>
                <w:rFonts w:ascii="Arial" w:hAnsi="Arial" w:cs="Arial"/>
                <w:sz w:val="24"/>
                <w:szCs w:val="24"/>
              </w:rPr>
              <w:t xml:space="preserve"> в границах ул. Октябрьская – ул. Революционная»</w:t>
            </w:r>
            <w:r w:rsidR="000E2B7B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г. Калача-на-Дону Волгоградской области</w:t>
            </w:r>
            <w:r w:rsidRPr="00664CFD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002207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5.</w:t>
            </w:r>
            <w:r w:rsidR="00FD6E15" w:rsidRPr="00664CFD">
              <w:rPr>
                <w:rFonts w:ascii="Arial" w:hAnsi="Arial" w:cs="Arial"/>
                <w:sz w:val="24"/>
                <w:szCs w:val="24"/>
              </w:rPr>
              <w:t xml:space="preserve"> Благоустройство общественного пространства по ул. Октябрьская (в границах ул. </w:t>
            </w:r>
            <w:proofErr w:type="spellStart"/>
            <w:r w:rsidR="00FD6E15" w:rsidRPr="00664CFD">
              <w:rPr>
                <w:rFonts w:ascii="Arial" w:hAnsi="Arial" w:cs="Arial"/>
                <w:sz w:val="24"/>
                <w:szCs w:val="24"/>
              </w:rPr>
              <w:t>Чекмарева</w:t>
            </w:r>
            <w:proofErr w:type="spellEnd"/>
            <w:r w:rsidR="00FD6E15" w:rsidRPr="00664CFD">
              <w:rPr>
                <w:rFonts w:ascii="Arial" w:hAnsi="Arial" w:cs="Arial"/>
                <w:sz w:val="24"/>
                <w:szCs w:val="24"/>
              </w:rPr>
              <w:t xml:space="preserve"> – ул. Октябрьская 317)</w:t>
            </w:r>
            <w:r w:rsidR="000E2B7B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г. Калача-на-Дону Волгоградской области</w:t>
            </w:r>
            <w:r w:rsidR="00FD6E15" w:rsidRPr="00664CFD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0E2B7B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6.</w:t>
            </w:r>
            <w:r w:rsidR="00FD6E15" w:rsidRPr="00664CFD">
              <w:rPr>
                <w:rFonts w:ascii="Arial" w:hAnsi="Arial" w:cs="Arial"/>
                <w:sz w:val="24"/>
                <w:szCs w:val="24"/>
              </w:rPr>
              <w:t xml:space="preserve"> Комплексное благоустройство прибрежной территории «Петровская набережная» </w:t>
            </w:r>
            <w:proofErr w:type="gramStart"/>
            <w:r w:rsidR="00FD6E15" w:rsidRPr="00664CFD"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  <w:r w:rsidR="00FD6E15" w:rsidRPr="00664CF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02207" w:rsidRPr="00664CFD" w:rsidRDefault="00FD6E15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г. Калач-на-Дону Волгоградской области (кадастровые кварталы 34:09:150101 и 34:09:021042)</w:t>
            </w:r>
          </w:p>
        </w:tc>
      </w:tr>
      <w:tr w:rsidR="00002207" w:rsidRPr="00664CFD" w:rsidTr="00074BE2">
        <w:trPr>
          <w:trHeight w:val="225"/>
        </w:trPr>
        <w:tc>
          <w:tcPr>
            <w:tcW w:w="571" w:type="dxa"/>
          </w:tcPr>
          <w:p w:rsidR="00002207" w:rsidRPr="00664CFD" w:rsidRDefault="00002207" w:rsidP="00604736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21" w:type="dxa"/>
          </w:tcPr>
          <w:p w:rsidR="00002207" w:rsidRPr="00664CFD" w:rsidRDefault="00002207" w:rsidP="00604736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Береславское сельское поселение</w:t>
            </w:r>
          </w:p>
        </w:tc>
        <w:tc>
          <w:tcPr>
            <w:tcW w:w="6543" w:type="dxa"/>
          </w:tcPr>
          <w:p w:rsidR="00002207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1.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664CFD">
              <w:rPr>
                <w:rFonts w:ascii="Arial" w:hAnsi="Arial" w:cs="Arial"/>
                <w:sz w:val="24"/>
                <w:szCs w:val="24"/>
              </w:rPr>
              <w:t>Парк по адресу Волгоградская область, Калачевский район, Береславское сельское поселение</w:t>
            </w:r>
            <w:r w:rsidR="00733DCE" w:rsidRPr="00664CFD">
              <w:rPr>
                <w:rFonts w:ascii="Arial" w:hAnsi="Arial" w:cs="Arial"/>
                <w:sz w:val="24"/>
                <w:szCs w:val="24"/>
              </w:rPr>
              <w:t>, поселок Береславка, ул. Октябрьская, д.7</w:t>
            </w:r>
          </w:p>
        </w:tc>
      </w:tr>
      <w:tr w:rsidR="00002207" w:rsidRPr="00664CFD" w:rsidTr="00002207">
        <w:trPr>
          <w:trHeight w:val="2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002207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Бузиновское сельское поселение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733DCE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1.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Парк по адресу Волгоградская область, Калачевский район, Бузиновское сельское поселение</w:t>
            </w:r>
            <w:r w:rsidR="00733DCE" w:rsidRPr="00664CFD">
              <w:rPr>
                <w:rFonts w:ascii="Arial" w:hAnsi="Arial" w:cs="Arial"/>
                <w:sz w:val="24"/>
                <w:szCs w:val="24"/>
                <w:lang w:eastAsia="ru-RU"/>
              </w:rPr>
              <w:t>, ул. Школьная</w:t>
            </w:r>
          </w:p>
        </w:tc>
      </w:tr>
      <w:tr w:rsidR="00002207" w:rsidRPr="00664CFD" w:rsidTr="00002207">
        <w:trPr>
          <w:trHeight w:val="2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Голубинское сельское поселение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1.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962332" w:rsidRPr="00664CFD">
              <w:rPr>
                <w:rFonts w:ascii="Arial" w:hAnsi="Arial" w:cs="Arial"/>
                <w:sz w:val="24"/>
                <w:szCs w:val="24"/>
                <w:lang w:eastAsia="ru-RU"/>
              </w:rPr>
              <w:t>Парк Голубинского сельского поселения, расположенный по адресу: Волгоградская область, Калачевский район, станица Голубинская, пер. Клубный 10</w:t>
            </w:r>
          </w:p>
        </w:tc>
      </w:tr>
      <w:tr w:rsidR="00002207" w:rsidRPr="00664CFD" w:rsidTr="00002207">
        <w:trPr>
          <w:trHeight w:val="2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Зарянское сельское поселение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1.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Парк по адресу Волгоградская область, Калачевский район, Зарянское сельское поселение</w:t>
            </w:r>
            <w:r w:rsidR="00096803" w:rsidRPr="00664CFD">
              <w:rPr>
                <w:rFonts w:ascii="Arial" w:hAnsi="Arial" w:cs="Arial"/>
                <w:sz w:val="24"/>
                <w:szCs w:val="24"/>
                <w:lang w:eastAsia="ru-RU"/>
              </w:rPr>
              <w:t>,</w:t>
            </w:r>
            <w:r w:rsidR="00096803" w:rsidRPr="00664CFD">
              <w:rPr>
                <w:rFonts w:ascii="Arial" w:hAnsi="Arial" w:cs="Arial"/>
                <w:sz w:val="24"/>
                <w:szCs w:val="24"/>
              </w:rPr>
              <w:t xml:space="preserve"> поселок Заря, улица Шоссейная</w:t>
            </w:r>
          </w:p>
          <w:p w:rsidR="00002207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2207" w:rsidRPr="00664CFD" w:rsidTr="00002207">
        <w:trPr>
          <w:trHeight w:val="2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 xml:space="preserve">Ильевское сельское </w:t>
            </w:r>
            <w:r w:rsidRPr="00664CFD">
              <w:rPr>
                <w:rFonts w:ascii="Arial" w:hAnsi="Arial" w:cs="Arial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D9" w:rsidRPr="00664CFD" w:rsidRDefault="00002207" w:rsidP="00FD6E15">
            <w:pPr>
              <w:pStyle w:val="af3"/>
              <w:numPr>
                <w:ilvl w:val="0"/>
                <w:numId w:val="10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Зона отдыха «Парк Дружбы» в поселке </w:t>
            </w:r>
            <w:proofErr w:type="spellStart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Ильевка</w:t>
            </w:r>
            <w:proofErr w:type="spellEnd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Ильевского</w:t>
            </w:r>
            <w:proofErr w:type="spellEnd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сельского поселения Калачевского 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муниципального района Волгоградской области</w:t>
            </w:r>
            <w:r w:rsidR="007E02DB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расположенной по адресу: Волгоградская область, Калачевский район, поселок </w:t>
            </w:r>
            <w:proofErr w:type="spellStart"/>
            <w:r w:rsidR="007E02DB" w:rsidRPr="00664CFD">
              <w:rPr>
                <w:rFonts w:ascii="Arial" w:hAnsi="Arial" w:cs="Arial"/>
                <w:sz w:val="24"/>
                <w:szCs w:val="24"/>
                <w:lang w:eastAsia="ru-RU"/>
              </w:rPr>
              <w:t>Ильевка</w:t>
            </w:r>
            <w:proofErr w:type="spellEnd"/>
            <w:r w:rsidR="007E02DB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ул. Мира, </w:t>
            </w:r>
          </w:p>
          <w:p w:rsidR="00002207" w:rsidRPr="00664CFD" w:rsidRDefault="007E02DB" w:rsidP="00FD6E15">
            <w:pPr>
              <w:pStyle w:val="af3"/>
              <w:numPr>
                <w:ilvl w:val="0"/>
                <w:numId w:val="10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№ 13</w:t>
            </w:r>
            <w:proofErr w:type="gramStart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="00002207" w:rsidRPr="00664CFD"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  <w:p w:rsidR="00002207" w:rsidRPr="00664CFD" w:rsidRDefault="007E02DB" w:rsidP="00FD6E15">
            <w:pPr>
              <w:pStyle w:val="af3"/>
              <w:numPr>
                <w:ilvl w:val="0"/>
                <w:numId w:val="10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Детская игровая и спортивная площадка по переулку Степному п. Пятиморск;</w:t>
            </w:r>
          </w:p>
          <w:p w:rsidR="007E02DB" w:rsidRPr="00664CFD" w:rsidRDefault="007E02DB" w:rsidP="00FD6E15">
            <w:pPr>
              <w:pStyle w:val="af3"/>
              <w:numPr>
                <w:ilvl w:val="0"/>
                <w:numId w:val="10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Детская игровая и спортивная площадка в хуторе Камыши </w:t>
            </w:r>
            <w:proofErr w:type="spellStart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Ильевского</w:t>
            </w:r>
            <w:proofErr w:type="spellEnd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сельского поселения;</w:t>
            </w:r>
          </w:p>
          <w:p w:rsidR="007E02DB" w:rsidRPr="00664CFD" w:rsidRDefault="007E02DB" w:rsidP="00FD6E15">
            <w:pPr>
              <w:pStyle w:val="af3"/>
              <w:numPr>
                <w:ilvl w:val="0"/>
                <w:numId w:val="10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Спортивная и детская игровая площадка по улице Песчаной п. Пятиморск;</w:t>
            </w:r>
          </w:p>
          <w:p w:rsidR="00002207" w:rsidRPr="00664CFD" w:rsidRDefault="007E02DB" w:rsidP="00FD6E15">
            <w:pPr>
              <w:pStyle w:val="af3"/>
              <w:numPr>
                <w:ilvl w:val="0"/>
                <w:numId w:val="10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 xml:space="preserve">Прилегающая территория к Братской могиле советских воинов, погибших в период Сталинградской битвы в </w:t>
            </w:r>
            <w:proofErr w:type="spellStart"/>
            <w:r w:rsidRPr="00664CFD">
              <w:rPr>
                <w:rFonts w:ascii="Arial" w:hAnsi="Arial" w:cs="Arial"/>
                <w:sz w:val="24"/>
                <w:szCs w:val="24"/>
              </w:rPr>
              <w:t>х</w:t>
            </w:r>
            <w:proofErr w:type="gramStart"/>
            <w:r w:rsidRPr="00664CFD">
              <w:rPr>
                <w:rFonts w:ascii="Arial" w:hAnsi="Arial" w:cs="Arial"/>
                <w:sz w:val="24"/>
                <w:szCs w:val="24"/>
              </w:rPr>
              <w:t>.К</w:t>
            </w:r>
            <w:proofErr w:type="gramEnd"/>
            <w:r w:rsidRPr="00664CFD">
              <w:rPr>
                <w:rFonts w:ascii="Arial" w:hAnsi="Arial" w:cs="Arial"/>
                <w:sz w:val="24"/>
                <w:szCs w:val="24"/>
              </w:rPr>
              <w:t>амыши</w:t>
            </w:r>
            <w:proofErr w:type="spellEnd"/>
            <w:r w:rsidRPr="00664CFD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664CFD">
              <w:rPr>
                <w:rFonts w:ascii="Arial" w:hAnsi="Arial" w:cs="Arial"/>
                <w:sz w:val="24"/>
                <w:szCs w:val="24"/>
              </w:rPr>
              <w:t>ул.Донская</w:t>
            </w:r>
            <w:proofErr w:type="spellEnd"/>
            <w:r w:rsidRPr="00664CFD">
              <w:rPr>
                <w:rFonts w:ascii="Arial" w:hAnsi="Arial" w:cs="Arial"/>
                <w:sz w:val="24"/>
                <w:szCs w:val="24"/>
              </w:rPr>
              <w:t>, 28</w:t>
            </w:r>
          </w:p>
        </w:tc>
      </w:tr>
      <w:tr w:rsidR="00002207" w:rsidRPr="00664CFD" w:rsidTr="00002207">
        <w:trPr>
          <w:trHeight w:val="2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Крепинское сельское поселение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1.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Парк по адресу Волгоградская область, Калачевский район, Крепинское сельское поселение</w:t>
            </w:r>
            <w:bookmarkStart w:id="0" w:name="_GoBack"/>
            <w:bookmarkEnd w:id="0"/>
          </w:p>
          <w:p w:rsidR="00002207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2207" w:rsidRPr="00664CFD" w:rsidTr="00002207">
        <w:trPr>
          <w:trHeight w:val="2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Логовское сельское поселение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FD6E15">
            <w:pPr>
              <w:pStyle w:val="af3"/>
              <w:numPr>
                <w:ilvl w:val="0"/>
                <w:numId w:val="9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Парк по адресу Волгоградская область, Калачевский район, Логовское сельское поселение</w:t>
            </w:r>
            <w:r w:rsidR="00FB1CEF" w:rsidRPr="00664CFD">
              <w:rPr>
                <w:rFonts w:ascii="Arial" w:hAnsi="Arial" w:cs="Arial"/>
                <w:sz w:val="24"/>
                <w:szCs w:val="24"/>
                <w:lang w:eastAsia="ru-RU"/>
              </w:rPr>
              <w:t>, на пересечении ул. Ленина - Спортивная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  <w:p w:rsidR="00002207" w:rsidRPr="00664CFD" w:rsidRDefault="00002207" w:rsidP="00FD6E15">
            <w:pPr>
              <w:pStyle w:val="af3"/>
              <w:numPr>
                <w:ilvl w:val="0"/>
                <w:numId w:val="9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Площадка у многоквартирного дома №50 мед</w:t>
            </w:r>
            <w:proofErr w:type="gramStart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.</w:t>
            </w:r>
            <w:proofErr w:type="gramEnd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ородка </w:t>
            </w:r>
            <w:proofErr w:type="spellStart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Логовского</w:t>
            </w:r>
            <w:proofErr w:type="spellEnd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сельского поселения;</w:t>
            </w:r>
          </w:p>
          <w:p w:rsidR="00002207" w:rsidRPr="00664CFD" w:rsidRDefault="00002207" w:rsidP="00FD6E15">
            <w:pPr>
              <w:pStyle w:val="af3"/>
              <w:numPr>
                <w:ilvl w:val="0"/>
                <w:numId w:val="9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Пешеходный тротуар по улице Ленина </w:t>
            </w:r>
            <w:r w:rsidR="007E02DB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                  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х. </w:t>
            </w:r>
            <w:proofErr w:type="spellStart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Логовский</w:t>
            </w:r>
            <w:proofErr w:type="spellEnd"/>
            <w:r w:rsidR="00FB1CEF" w:rsidRPr="00664CFD">
              <w:rPr>
                <w:rFonts w:ascii="Arial" w:hAnsi="Arial" w:cs="Arial"/>
                <w:sz w:val="24"/>
                <w:szCs w:val="24"/>
                <w:lang w:eastAsia="ru-RU"/>
              </w:rPr>
              <w:t>, от дома №2 до дома №22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  <w:p w:rsidR="00002207" w:rsidRPr="00664CFD" w:rsidRDefault="00002207" w:rsidP="00FD6E15">
            <w:pPr>
              <w:pStyle w:val="af3"/>
              <w:numPr>
                <w:ilvl w:val="0"/>
                <w:numId w:val="9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Зона отдыха х. </w:t>
            </w:r>
            <w:proofErr w:type="spellStart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Логовский</w:t>
            </w:r>
            <w:proofErr w:type="spellEnd"/>
            <w:r w:rsidR="00FB1CEF" w:rsidRPr="00664CFD">
              <w:rPr>
                <w:rFonts w:ascii="Arial" w:hAnsi="Arial" w:cs="Arial"/>
                <w:sz w:val="24"/>
                <w:szCs w:val="24"/>
                <w:lang w:eastAsia="ru-RU"/>
              </w:rPr>
              <w:t>, ул. Донская, 29</w:t>
            </w:r>
          </w:p>
        </w:tc>
      </w:tr>
      <w:tr w:rsidR="00002207" w:rsidRPr="00664CFD" w:rsidTr="00002207">
        <w:trPr>
          <w:trHeight w:val="2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Ляпичевское сельское поселение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1.</w:t>
            </w:r>
            <w:r w:rsidR="007E02DB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5A003B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Парк « Живу, Люблю, Горжусь» ул. 40 лет Победы, 11  х. </w:t>
            </w:r>
            <w:proofErr w:type="spellStart"/>
            <w:r w:rsidR="005A003B" w:rsidRPr="00664CFD">
              <w:rPr>
                <w:rFonts w:ascii="Arial" w:hAnsi="Arial" w:cs="Arial"/>
                <w:sz w:val="24"/>
                <w:szCs w:val="24"/>
                <w:lang w:eastAsia="ru-RU"/>
              </w:rPr>
              <w:t>Ляпичев</w:t>
            </w:r>
            <w:proofErr w:type="spellEnd"/>
            <w:r w:rsidR="005A003B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Калачевского муниципального района Волгоградской области</w:t>
            </w:r>
          </w:p>
          <w:p w:rsidR="00002207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2207" w:rsidRPr="00664CFD" w:rsidTr="00002207">
        <w:trPr>
          <w:trHeight w:val="2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Мариновское сельское поселение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1.</w:t>
            </w:r>
            <w:r w:rsidR="007E02DB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Прилегающая территория к зданию МКУ «АХ и ДО Мариновского сельского поселения, расположенного по адресу Волгоградская область, Калачевский район, </w:t>
            </w:r>
            <w:proofErr w:type="gramStart"/>
            <w:r w:rsidR="007E02DB" w:rsidRPr="00664CFD">
              <w:rPr>
                <w:rFonts w:ascii="Arial" w:hAnsi="Arial" w:cs="Arial"/>
                <w:sz w:val="24"/>
                <w:szCs w:val="24"/>
                <w:lang w:eastAsia="ru-RU"/>
              </w:rPr>
              <w:t>с</w:t>
            </w:r>
            <w:proofErr w:type="gramEnd"/>
            <w:r w:rsidR="007E02DB" w:rsidRPr="00664CFD">
              <w:rPr>
                <w:rFonts w:ascii="Arial" w:hAnsi="Arial" w:cs="Arial"/>
                <w:sz w:val="24"/>
                <w:szCs w:val="24"/>
                <w:lang w:eastAsia="ru-RU"/>
              </w:rPr>
              <w:t>. Мариновка, ул. Набережная 17А</w:t>
            </w:r>
          </w:p>
        </w:tc>
      </w:tr>
      <w:tr w:rsidR="00002207" w:rsidRPr="00664CFD" w:rsidTr="00002207">
        <w:trPr>
          <w:trHeight w:val="2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Приморское сельское поселение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4F5C6F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1.</w:t>
            </w:r>
            <w:r w:rsidR="007E02DB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Парк по адресу Волгоградская область, Калачевский район, Приморское сельское поселение</w:t>
            </w:r>
            <w:r w:rsidR="00733DCE" w:rsidRPr="00664CFD">
              <w:rPr>
                <w:rFonts w:ascii="Arial" w:hAnsi="Arial" w:cs="Arial"/>
                <w:sz w:val="24"/>
                <w:szCs w:val="24"/>
                <w:lang w:eastAsia="ru-RU"/>
              </w:rPr>
              <w:t>, прилегающего к зданию Приморского Дома культуры</w:t>
            </w:r>
          </w:p>
        </w:tc>
      </w:tr>
      <w:tr w:rsidR="00002207" w:rsidRPr="00664CFD" w:rsidTr="00002207">
        <w:trPr>
          <w:trHeight w:val="2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Пятиизбянское сельское поселение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42" w:rsidRPr="00664CFD" w:rsidRDefault="00002207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1.</w:t>
            </w:r>
            <w:r w:rsidR="00B623B3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Зона отдыха «Парк им</w:t>
            </w:r>
            <w:r w:rsidR="005C5DE5" w:rsidRPr="00664CFD">
              <w:rPr>
                <w:rFonts w:ascii="Arial" w:hAnsi="Arial" w:cs="Arial"/>
                <w:sz w:val="24"/>
                <w:szCs w:val="24"/>
                <w:lang w:eastAsia="ru-RU"/>
              </w:rPr>
              <w:t>ени</w:t>
            </w:r>
            <w:r w:rsidR="00B623B3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казачьего генерала </w:t>
            </w:r>
          </w:p>
          <w:p w:rsidR="00002207" w:rsidRPr="00664CFD" w:rsidRDefault="00B623B3" w:rsidP="00FD6E15">
            <w:pPr>
              <w:tabs>
                <w:tab w:val="left" w:pos="215"/>
              </w:tabs>
              <w:ind w:left="-46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А.К. Денисова, х. Пятиизбянский Калачевского муниципального района Волгоградской области»</w:t>
            </w:r>
          </w:p>
        </w:tc>
      </w:tr>
      <w:tr w:rsidR="00002207" w:rsidRPr="00664CFD" w:rsidTr="00002207">
        <w:trPr>
          <w:trHeight w:val="2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604736">
            <w:pPr>
              <w:ind w:left="-4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002207" w:rsidP="00002207">
            <w:pPr>
              <w:ind w:left="-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</w:rPr>
              <w:t>Советское сельское поселение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07" w:rsidRPr="00664CFD" w:rsidRDefault="007018B9" w:rsidP="00FD6E15">
            <w:pPr>
              <w:pStyle w:val="af3"/>
              <w:numPr>
                <w:ilvl w:val="0"/>
                <w:numId w:val="11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Зона отдыха</w:t>
            </w:r>
            <w:r w:rsidR="007E02DB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расположенн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ая</w:t>
            </w:r>
            <w:r w:rsidR="007E02DB"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по адресу Волгоградская область, Калачевский район, </w:t>
            </w: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п. Комсомольский, ул. Комсомольская в границах домов 44 и 47а</w:t>
            </w:r>
            <w:r w:rsidR="007E02DB" w:rsidRPr="00664CFD"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  <w:p w:rsidR="007E02DB" w:rsidRPr="00664CFD" w:rsidRDefault="007E02DB" w:rsidP="00FD6E15">
            <w:pPr>
              <w:pStyle w:val="af3"/>
              <w:numPr>
                <w:ilvl w:val="0"/>
                <w:numId w:val="11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Зона отдыха по улице </w:t>
            </w:r>
            <w:proofErr w:type="spellStart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Вишинского</w:t>
            </w:r>
            <w:proofErr w:type="spellEnd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в п. </w:t>
            </w:r>
            <w:proofErr w:type="gramStart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Комсомольский</w:t>
            </w:r>
            <w:proofErr w:type="gramEnd"/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  <w:p w:rsidR="00002207" w:rsidRPr="00664CFD" w:rsidRDefault="007E02DB" w:rsidP="00FD6E15">
            <w:pPr>
              <w:pStyle w:val="af3"/>
              <w:numPr>
                <w:ilvl w:val="0"/>
                <w:numId w:val="11"/>
              </w:numPr>
              <w:tabs>
                <w:tab w:val="left" w:pos="215"/>
              </w:tabs>
              <w:ind w:left="-46" w:firstLine="0"/>
              <w:rPr>
                <w:rFonts w:ascii="Arial" w:hAnsi="Arial" w:cs="Arial"/>
                <w:sz w:val="24"/>
                <w:szCs w:val="24"/>
              </w:rPr>
            </w:pPr>
            <w:r w:rsidRPr="00664CFD">
              <w:rPr>
                <w:rFonts w:ascii="Arial" w:hAnsi="Arial" w:cs="Arial"/>
                <w:sz w:val="24"/>
                <w:szCs w:val="24"/>
                <w:lang w:eastAsia="ru-RU"/>
              </w:rPr>
              <w:t>Площадка возле парка и сельского дома культуры в поселке Волгодонском</w:t>
            </w:r>
          </w:p>
        </w:tc>
      </w:tr>
    </w:tbl>
    <w:p w:rsidR="00074BE2" w:rsidRPr="00664CFD" w:rsidRDefault="00074BE2" w:rsidP="00074BE2">
      <w:pPr>
        <w:pStyle w:val="af3"/>
        <w:tabs>
          <w:tab w:val="left" w:pos="851"/>
        </w:tabs>
        <w:ind w:left="357"/>
        <w:jc w:val="both"/>
        <w:rPr>
          <w:rFonts w:ascii="Arial" w:hAnsi="Arial" w:cs="Arial"/>
          <w:sz w:val="24"/>
          <w:szCs w:val="24"/>
        </w:rPr>
      </w:pPr>
    </w:p>
    <w:sectPr w:rsidR="00074BE2" w:rsidRPr="00664CFD" w:rsidSect="00D4412E">
      <w:headerReference w:type="default" r:id="rId9"/>
      <w:footerReference w:type="default" r:id="rId10"/>
      <w:pgSz w:w="11906" w:h="16838"/>
      <w:pgMar w:top="1134" w:right="1134" w:bottom="1134" w:left="1559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F30" w:rsidRDefault="006E2F30" w:rsidP="00D4412E">
      <w:r>
        <w:separator/>
      </w:r>
    </w:p>
  </w:endnote>
  <w:endnote w:type="continuationSeparator" w:id="0">
    <w:p w:rsidR="006E2F30" w:rsidRDefault="006E2F30" w:rsidP="00D44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12E" w:rsidRDefault="00D4412E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F30" w:rsidRDefault="006E2F30" w:rsidP="00D4412E">
      <w:r>
        <w:separator/>
      </w:r>
    </w:p>
  </w:footnote>
  <w:footnote w:type="continuationSeparator" w:id="0">
    <w:p w:rsidR="006E2F30" w:rsidRDefault="006E2F30" w:rsidP="00D44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12E" w:rsidRDefault="00D4412E">
    <w:pPr>
      <w:pStyle w:val="ab"/>
    </w:pPr>
  </w:p>
  <w:p w:rsidR="00D4412E" w:rsidRDefault="00D4412E">
    <w:pPr>
      <w:pStyle w:val="ab"/>
    </w:pPr>
  </w:p>
  <w:p w:rsidR="00D4412E" w:rsidRDefault="00D441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A67FD"/>
    <w:multiLevelType w:val="hybridMultilevel"/>
    <w:tmpl w:val="59D4728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35EFF"/>
    <w:multiLevelType w:val="multilevel"/>
    <w:tmpl w:val="2920386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9521F46"/>
    <w:multiLevelType w:val="hybridMultilevel"/>
    <w:tmpl w:val="848429D2"/>
    <w:lvl w:ilvl="0" w:tplc="B57E3F08">
      <w:start w:val="1"/>
      <w:numFmt w:val="decimal"/>
      <w:lvlText w:val="%1."/>
      <w:lvlJc w:val="left"/>
      <w:pPr>
        <w:ind w:left="31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34" w:hanging="360"/>
      </w:pPr>
    </w:lvl>
    <w:lvl w:ilvl="2" w:tplc="0419001B" w:tentative="1">
      <w:start w:val="1"/>
      <w:numFmt w:val="lowerRoman"/>
      <w:lvlText w:val="%3."/>
      <w:lvlJc w:val="right"/>
      <w:pPr>
        <w:ind w:left="1754" w:hanging="180"/>
      </w:pPr>
    </w:lvl>
    <w:lvl w:ilvl="3" w:tplc="0419000F" w:tentative="1">
      <w:start w:val="1"/>
      <w:numFmt w:val="decimal"/>
      <w:lvlText w:val="%4."/>
      <w:lvlJc w:val="left"/>
      <w:pPr>
        <w:ind w:left="2474" w:hanging="360"/>
      </w:pPr>
    </w:lvl>
    <w:lvl w:ilvl="4" w:tplc="04190019" w:tentative="1">
      <w:start w:val="1"/>
      <w:numFmt w:val="lowerLetter"/>
      <w:lvlText w:val="%5."/>
      <w:lvlJc w:val="left"/>
      <w:pPr>
        <w:ind w:left="3194" w:hanging="360"/>
      </w:pPr>
    </w:lvl>
    <w:lvl w:ilvl="5" w:tplc="0419001B" w:tentative="1">
      <w:start w:val="1"/>
      <w:numFmt w:val="lowerRoman"/>
      <w:lvlText w:val="%6."/>
      <w:lvlJc w:val="right"/>
      <w:pPr>
        <w:ind w:left="3914" w:hanging="180"/>
      </w:pPr>
    </w:lvl>
    <w:lvl w:ilvl="6" w:tplc="0419000F" w:tentative="1">
      <w:start w:val="1"/>
      <w:numFmt w:val="decimal"/>
      <w:lvlText w:val="%7."/>
      <w:lvlJc w:val="left"/>
      <w:pPr>
        <w:ind w:left="4634" w:hanging="360"/>
      </w:pPr>
    </w:lvl>
    <w:lvl w:ilvl="7" w:tplc="04190019" w:tentative="1">
      <w:start w:val="1"/>
      <w:numFmt w:val="lowerLetter"/>
      <w:lvlText w:val="%8."/>
      <w:lvlJc w:val="left"/>
      <w:pPr>
        <w:ind w:left="5354" w:hanging="360"/>
      </w:pPr>
    </w:lvl>
    <w:lvl w:ilvl="8" w:tplc="0419001B" w:tentative="1">
      <w:start w:val="1"/>
      <w:numFmt w:val="lowerRoman"/>
      <w:lvlText w:val="%9."/>
      <w:lvlJc w:val="right"/>
      <w:pPr>
        <w:ind w:left="6074" w:hanging="180"/>
      </w:pPr>
    </w:lvl>
  </w:abstractNum>
  <w:abstractNum w:abstractNumId="3">
    <w:nsid w:val="2A7D3159"/>
    <w:multiLevelType w:val="hybridMultilevel"/>
    <w:tmpl w:val="21E469CC"/>
    <w:lvl w:ilvl="0" w:tplc="DAE2CF60">
      <w:start w:val="1"/>
      <w:numFmt w:val="decimal"/>
      <w:lvlText w:val="%1."/>
      <w:lvlJc w:val="left"/>
      <w:pPr>
        <w:ind w:left="1991" w:hanging="114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2B05309"/>
    <w:multiLevelType w:val="hybridMultilevel"/>
    <w:tmpl w:val="9FB20DB4"/>
    <w:lvl w:ilvl="0" w:tplc="5FC810E0">
      <w:start w:val="1"/>
      <w:numFmt w:val="decimal"/>
      <w:lvlText w:val="%1."/>
      <w:lvlJc w:val="left"/>
      <w:pPr>
        <w:ind w:left="31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34" w:hanging="360"/>
      </w:pPr>
    </w:lvl>
    <w:lvl w:ilvl="2" w:tplc="0419001B" w:tentative="1">
      <w:start w:val="1"/>
      <w:numFmt w:val="lowerRoman"/>
      <w:lvlText w:val="%3."/>
      <w:lvlJc w:val="right"/>
      <w:pPr>
        <w:ind w:left="1754" w:hanging="180"/>
      </w:pPr>
    </w:lvl>
    <w:lvl w:ilvl="3" w:tplc="0419000F" w:tentative="1">
      <w:start w:val="1"/>
      <w:numFmt w:val="decimal"/>
      <w:lvlText w:val="%4."/>
      <w:lvlJc w:val="left"/>
      <w:pPr>
        <w:ind w:left="2474" w:hanging="360"/>
      </w:pPr>
    </w:lvl>
    <w:lvl w:ilvl="4" w:tplc="04190019" w:tentative="1">
      <w:start w:val="1"/>
      <w:numFmt w:val="lowerLetter"/>
      <w:lvlText w:val="%5."/>
      <w:lvlJc w:val="left"/>
      <w:pPr>
        <w:ind w:left="3194" w:hanging="360"/>
      </w:pPr>
    </w:lvl>
    <w:lvl w:ilvl="5" w:tplc="0419001B" w:tentative="1">
      <w:start w:val="1"/>
      <w:numFmt w:val="lowerRoman"/>
      <w:lvlText w:val="%6."/>
      <w:lvlJc w:val="right"/>
      <w:pPr>
        <w:ind w:left="3914" w:hanging="180"/>
      </w:pPr>
    </w:lvl>
    <w:lvl w:ilvl="6" w:tplc="0419000F" w:tentative="1">
      <w:start w:val="1"/>
      <w:numFmt w:val="decimal"/>
      <w:lvlText w:val="%7."/>
      <w:lvlJc w:val="left"/>
      <w:pPr>
        <w:ind w:left="4634" w:hanging="360"/>
      </w:pPr>
    </w:lvl>
    <w:lvl w:ilvl="7" w:tplc="04190019" w:tentative="1">
      <w:start w:val="1"/>
      <w:numFmt w:val="lowerLetter"/>
      <w:lvlText w:val="%8."/>
      <w:lvlJc w:val="left"/>
      <w:pPr>
        <w:ind w:left="5354" w:hanging="360"/>
      </w:pPr>
    </w:lvl>
    <w:lvl w:ilvl="8" w:tplc="0419001B" w:tentative="1">
      <w:start w:val="1"/>
      <w:numFmt w:val="lowerRoman"/>
      <w:lvlText w:val="%9."/>
      <w:lvlJc w:val="right"/>
      <w:pPr>
        <w:ind w:left="6074" w:hanging="180"/>
      </w:pPr>
    </w:lvl>
  </w:abstractNum>
  <w:abstractNum w:abstractNumId="5">
    <w:nsid w:val="3C9572AB"/>
    <w:multiLevelType w:val="multilevel"/>
    <w:tmpl w:val="036E05B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3D4A6ED5"/>
    <w:multiLevelType w:val="hybridMultilevel"/>
    <w:tmpl w:val="5DBEA7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39E2675"/>
    <w:multiLevelType w:val="hybridMultilevel"/>
    <w:tmpl w:val="3384D36A"/>
    <w:lvl w:ilvl="0" w:tplc="78E6B312">
      <w:start w:val="1"/>
      <w:numFmt w:val="decimal"/>
      <w:lvlText w:val="%1."/>
      <w:lvlJc w:val="left"/>
      <w:pPr>
        <w:ind w:left="31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34" w:hanging="360"/>
      </w:pPr>
    </w:lvl>
    <w:lvl w:ilvl="2" w:tplc="0419001B" w:tentative="1">
      <w:start w:val="1"/>
      <w:numFmt w:val="lowerRoman"/>
      <w:lvlText w:val="%3."/>
      <w:lvlJc w:val="right"/>
      <w:pPr>
        <w:ind w:left="1754" w:hanging="180"/>
      </w:pPr>
    </w:lvl>
    <w:lvl w:ilvl="3" w:tplc="0419000F" w:tentative="1">
      <w:start w:val="1"/>
      <w:numFmt w:val="decimal"/>
      <w:lvlText w:val="%4."/>
      <w:lvlJc w:val="left"/>
      <w:pPr>
        <w:ind w:left="2474" w:hanging="360"/>
      </w:pPr>
    </w:lvl>
    <w:lvl w:ilvl="4" w:tplc="04190019" w:tentative="1">
      <w:start w:val="1"/>
      <w:numFmt w:val="lowerLetter"/>
      <w:lvlText w:val="%5."/>
      <w:lvlJc w:val="left"/>
      <w:pPr>
        <w:ind w:left="3194" w:hanging="360"/>
      </w:pPr>
    </w:lvl>
    <w:lvl w:ilvl="5" w:tplc="0419001B" w:tentative="1">
      <w:start w:val="1"/>
      <w:numFmt w:val="lowerRoman"/>
      <w:lvlText w:val="%6."/>
      <w:lvlJc w:val="right"/>
      <w:pPr>
        <w:ind w:left="3914" w:hanging="180"/>
      </w:pPr>
    </w:lvl>
    <w:lvl w:ilvl="6" w:tplc="0419000F" w:tentative="1">
      <w:start w:val="1"/>
      <w:numFmt w:val="decimal"/>
      <w:lvlText w:val="%7."/>
      <w:lvlJc w:val="left"/>
      <w:pPr>
        <w:ind w:left="4634" w:hanging="360"/>
      </w:pPr>
    </w:lvl>
    <w:lvl w:ilvl="7" w:tplc="04190019" w:tentative="1">
      <w:start w:val="1"/>
      <w:numFmt w:val="lowerLetter"/>
      <w:lvlText w:val="%8."/>
      <w:lvlJc w:val="left"/>
      <w:pPr>
        <w:ind w:left="5354" w:hanging="360"/>
      </w:pPr>
    </w:lvl>
    <w:lvl w:ilvl="8" w:tplc="0419001B" w:tentative="1">
      <w:start w:val="1"/>
      <w:numFmt w:val="lowerRoman"/>
      <w:lvlText w:val="%9."/>
      <w:lvlJc w:val="right"/>
      <w:pPr>
        <w:ind w:left="6074" w:hanging="180"/>
      </w:pPr>
    </w:lvl>
  </w:abstractNum>
  <w:abstractNum w:abstractNumId="8">
    <w:nsid w:val="61D56D3B"/>
    <w:multiLevelType w:val="hybridMultilevel"/>
    <w:tmpl w:val="6256F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385B5E"/>
    <w:multiLevelType w:val="multilevel"/>
    <w:tmpl w:val="E72E897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4680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sz w:val="28"/>
        <w:szCs w:val="28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0"/>
  </w:num>
  <w:num w:numId="9">
    <w:abstractNumId w:val="2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BF2E3"/>
    <w:rsid w:val="00002207"/>
    <w:rsid w:val="00033DF4"/>
    <w:rsid w:val="00074BE2"/>
    <w:rsid w:val="00096803"/>
    <w:rsid w:val="000C4958"/>
    <w:rsid w:val="000E2B7B"/>
    <w:rsid w:val="001061B3"/>
    <w:rsid w:val="00134DA1"/>
    <w:rsid w:val="0015757C"/>
    <w:rsid w:val="001860FB"/>
    <w:rsid w:val="001A0787"/>
    <w:rsid w:val="001F2234"/>
    <w:rsid w:val="002003BF"/>
    <w:rsid w:val="00213629"/>
    <w:rsid w:val="002457DF"/>
    <w:rsid w:val="0027726A"/>
    <w:rsid w:val="002D4F03"/>
    <w:rsid w:val="00304BB3"/>
    <w:rsid w:val="003904FD"/>
    <w:rsid w:val="00392A99"/>
    <w:rsid w:val="003B7F27"/>
    <w:rsid w:val="003C0F3F"/>
    <w:rsid w:val="003F4633"/>
    <w:rsid w:val="00415C88"/>
    <w:rsid w:val="00430CD9"/>
    <w:rsid w:val="00472794"/>
    <w:rsid w:val="004974E3"/>
    <w:rsid w:val="004C416B"/>
    <w:rsid w:val="004C422A"/>
    <w:rsid w:val="004D1726"/>
    <w:rsid w:val="004D1A16"/>
    <w:rsid w:val="004F5C6F"/>
    <w:rsid w:val="0053050F"/>
    <w:rsid w:val="00536E28"/>
    <w:rsid w:val="00543222"/>
    <w:rsid w:val="005A003B"/>
    <w:rsid w:val="005B75F0"/>
    <w:rsid w:val="005C5DE5"/>
    <w:rsid w:val="005D5B1C"/>
    <w:rsid w:val="00601E53"/>
    <w:rsid w:val="00606DFD"/>
    <w:rsid w:val="00630E9F"/>
    <w:rsid w:val="00641493"/>
    <w:rsid w:val="00664CFD"/>
    <w:rsid w:val="00674C62"/>
    <w:rsid w:val="006D1D1D"/>
    <w:rsid w:val="006E2F30"/>
    <w:rsid w:val="007018B9"/>
    <w:rsid w:val="00733DCE"/>
    <w:rsid w:val="00743552"/>
    <w:rsid w:val="007500B7"/>
    <w:rsid w:val="00751736"/>
    <w:rsid w:val="007A6D52"/>
    <w:rsid w:val="007D4E58"/>
    <w:rsid w:val="007E02DB"/>
    <w:rsid w:val="0081616E"/>
    <w:rsid w:val="00822525"/>
    <w:rsid w:val="008717FE"/>
    <w:rsid w:val="008D2871"/>
    <w:rsid w:val="008E3F6D"/>
    <w:rsid w:val="00954A9D"/>
    <w:rsid w:val="00962332"/>
    <w:rsid w:val="00964358"/>
    <w:rsid w:val="009F4C66"/>
    <w:rsid w:val="009F7197"/>
    <w:rsid w:val="00A4171F"/>
    <w:rsid w:val="00AD167E"/>
    <w:rsid w:val="00B30E70"/>
    <w:rsid w:val="00B41084"/>
    <w:rsid w:val="00B60A56"/>
    <w:rsid w:val="00B60CEA"/>
    <w:rsid w:val="00B623B3"/>
    <w:rsid w:val="00B64528"/>
    <w:rsid w:val="00BD1FBD"/>
    <w:rsid w:val="00BD28F8"/>
    <w:rsid w:val="00BF069B"/>
    <w:rsid w:val="00C07BD9"/>
    <w:rsid w:val="00C11542"/>
    <w:rsid w:val="00C678B8"/>
    <w:rsid w:val="00CA6A09"/>
    <w:rsid w:val="00CA6A40"/>
    <w:rsid w:val="00CB5503"/>
    <w:rsid w:val="00CC2214"/>
    <w:rsid w:val="00D35CD5"/>
    <w:rsid w:val="00D4412E"/>
    <w:rsid w:val="00D8245D"/>
    <w:rsid w:val="00D864B2"/>
    <w:rsid w:val="00DA4BCE"/>
    <w:rsid w:val="00DB4AF8"/>
    <w:rsid w:val="00E03329"/>
    <w:rsid w:val="00E170A8"/>
    <w:rsid w:val="00E861B3"/>
    <w:rsid w:val="00EE7301"/>
    <w:rsid w:val="00EF7F15"/>
    <w:rsid w:val="00F314AC"/>
    <w:rsid w:val="00F54922"/>
    <w:rsid w:val="00FB1CEF"/>
    <w:rsid w:val="00FD6E15"/>
    <w:rsid w:val="491BF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2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rsid w:val="00D4412E"/>
    <w:pPr>
      <w:keepNext/>
      <w:numPr>
        <w:numId w:val="1"/>
      </w:numPr>
      <w:spacing w:before="1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D4412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441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D4412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4412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D4412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4412E"/>
  </w:style>
  <w:style w:type="character" w:customStyle="1" w:styleId="WW8Num1z1">
    <w:name w:val="WW8Num1z1"/>
    <w:qFormat/>
    <w:rsid w:val="00D4412E"/>
  </w:style>
  <w:style w:type="character" w:customStyle="1" w:styleId="WW8Num1z2">
    <w:name w:val="WW8Num1z2"/>
    <w:qFormat/>
    <w:rsid w:val="00D4412E"/>
  </w:style>
  <w:style w:type="character" w:customStyle="1" w:styleId="WW8Num1z3">
    <w:name w:val="WW8Num1z3"/>
    <w:qFormat/>
    <w:rsid w:val="00D4412E"/>
  </w:style>
  <w:style w:type="character" w:customStyle="1" w:styleId="WW8Num1z4">
    <w:name w:val="WW8Num1z4"/>
    <w:qFormat/>
    <w:rsid w:val="00D4412E"/>
  </w:style>
  <w:style w:type="character" w:customStyle="1" w:styleId="WW8Num1z5">
    <w:name w:val="WW8Num1z5"/>
    <w:qFormat/>
    <w:rsid w:val="00D4412E"/>
  </w:style>
  <w:style w:type="character" w:customStyle="1" w:styleId="WW8Num1z6">
    <w:name w:val="WW8Num1z6"/>
    <w:qFormat/>
    <w:rsid w:val="00D4412E"/>
  </w:style>
  <w:style w:type="character" w:customStyle="1" w:styleId="WW8Num1z7">
    <w:name w:val="WW8Num1z7"/>
    <w:qFormat/>
    <w:rsid w:val="00D4412E"/>
  </w:style>
  <w:style w:type="character" w:customStyle="1" w:styleId="WW8Num1z8">
    <w:name w:val="WW8Num1z8"/>
    <w:qFormat/>
    <w:rsid w:val="00D4412E"/>
  </w:style>
  <w:style w:type="character" w:customStyle="1" w:styleId="WW8Num2z0">
    <w:name w:val="WW8Num2z0"/>
    <w:qFormat/>
    <w:rsid w:val="00D4412E"/>
  </w:style>
  <w:style w:type="character" w:customStyle="1" w:styleId="WW8Num3z0">
    <w:name w:val="WW8Num3z0"/>
    <w:qFormat/>
    <w:rsid w:val="00D4412E"/>
    <w:rPr>
      <w:sz w:val="28"/>
      <w:szCs w:val="28"/>
    </w:rPr>
  </w:style>
  <w:style w:type="character" w:customStyle="1" w:styleId="WW8Num4z0">
    <w:name w:val="WW8Num4z0"/>
    <w:qFormat/>
    <w:rsid w:val="00D4412E"/>
  </w:style>
  <w:style w:type="character" w:customStyle="1" w:styleId="WW8Num4z1">
    <w:name w:val="WW8Num4z1"/>
    <w:qFormat/>
    <w:rsid w:val="00D4412E"/>
  </w:style>
  <w:style w:type="character" w:customStyle="1" w:styleId="WW8Num4z2">
    <w:name w:val="WW8Num4z2"/>
    <w:qFormat/>
    <w:rsid w:val="00D4412E"/>
  </w:style>
  <w:style w:type="character" w:customStyle="1" w:styleId="WW8Num4z3">
    <w:name w:val="WW8Num4z3"/>
    <w:qFormat/>
    <w:rsid w:val="00D4412E"/>
  </w:style>
  <w:style w:type="character" w:customStyle="1" w:styleId="WW8Num4z4">
    <w:name w:val="WW8Num4z4"/>
    <w:qFormat/>
    <w:rsid w:val="00D4412E"/>
  </w:style>
  <w:style w:type="character" w:customStyle="1" w:styleId="WW8Num4z5">
    <w:name w:val="WW8Num4z5"/>
    <w:qFormat/>
    <w:rsid w:val="00D4412E"/>
  </w:style>
  <w:style w:type="character" w:customStyle="1" w:styleId="WW8Num4z6">
    <w:name w:val="WW8Num4z6"/>
    <w:qFormat/>
    <w:rsid w:val="00D4412E"/>
  </w:style>
  <w:style w:type="character" w:customStyle="1" w:styleId="WW8Num4z7">
    <w:name w:val="WW8Num4z7"/>
    <w:qFormat/>
    <w:rsid w:val="00D4412E"/>
  </w:style>
  <w:style w:type="character" w:customStyle="1" w:styleId="WW8Num4z8">
    <w:name w:val="WW8Num4z8"/>
    <w:qFormat/>
    <w:rsid w:val="00D4412E"/>
  </w:style>
  <w:style w:type="character" w:customStyle="1" w:styleId="10">
    <w:name w:val="Основной шрифт абзаца1"/>
    <w:qFormat/>
    <w:rsid w:val="00D4412E"/>
  </w:style>
  <w:style w:type="character" w:customStyle="1" w:styleId="11">
    <w:name w:val="Номер страницы1"/>
    <w:basedOn w:val="10"/>
    <w:rsid w:val="00D4412E"/>
  </w:style>
  <w:style w:type="character" w:customStyle="1" w:styleId="20">
    <w:name w:val="Заголовок 2 Знак"/>
    <w:qFormat/>
    <w:rsid w:val="00D441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D441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qFormat/>
    <w:rsid w:val="00D4412E"/>
    <w:rPr>
      <w:rFonts w:ascii="Cambria" w:eastAsia="Times New Roman" w:hAnsi="Cambria" w:cs="Times New Roman"/>
      <w:sz w:val="22"/>
      <w:szCs w:val="22"/>
    </w:rPr>
  </w:style>
  <w:style w:type="character" w:customStyle="1" w:styleId="a3">
    <w:name w:val="Основной текст Знак"/>
    <w:basedOn w:val="10"/>
    <w:qFormat/>
    <w:rsid w:val="00D4412E"/>
  </w:style>
  <w:style w:type="character" w:customStyle="1" w:styleId="40">
    <w:name w:val="Заголовок 4 Знак"/>
    <w:qFormat/>
    <w:rsid w:val="00D441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sid w:val="00D441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2 Знак"/>
    <w:qFormat/>
    <w:rsid w:val="00D4412E"/>
    <w:rPr>
      <w:b/>
      <w:sz w:val="16"/>
    </w:rPr>
  </w:style>
  <w:style w:type="character" w:customStyle="1" w:styleId="a4">
    <w:name w:val="Верхний колонтитул Знак"/>
    <w:basedOn w:val="10"/>
    <w:qFormat/>
    <w:rsid w:val="00D4412E"/>
  </w:style>
  <w:style w:type="character" w:customStyle="1" w:styleId="a5">
    <w:name w:val="Текст выноски Знак"/>
    <w:qFormat/>
    <w:rsid w:val="00D4412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uiPriority w:val="99"/>
    <w:qFormat/>
    <w:rsid w:val="00D4412E"/>
    <w:rPr>
      <w:color w:val="106BBE"/>
    </w:rPr>
  </w:style>
  <w:style w:type="paragraph" w:customStyle="1" w:styleId="Heading">
    <w:name w:val="Heading"/>
    <w:basedOn w:val="a"/>
    <w:next w:val="a7"/>
    <w:qFormat/>
    <w:rsid w:val="00D4412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D4412E"/>
    <w:pPr>
      <w:spacing w:after="120"/>
    </w:pPr>
  </w:style>
  <w:style w:type="paragraph" w:styleId="a8">
    <w:name w:val="List"/>
    <w:basedOn w:val="a7"/>
    <w:rsid w:val="00D4412E"/>
    <w:rPr>
      <w:rFonts w:cs="Tahoma"/>
    </w:rPr>
  </w:style>
  <w:style w:type="paragraph" w:customStyle="1" w:styleId="12">
    <w:name w:val="Название объекта1"/>
    <w:basedOn w:val="a"/>
    <w:qFormat/>
    <w:rsid w:val="00D441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4412E"/>
    <w:pPr>
      <w:suppressLineNumbers/>
    </w:pPr>
  </w:style>
  <w:style w:type="paragraph" w:customStyle="1" w:styleId="a9">
    <w:name w:val="Заголовок"/>
    <w:basedOn w:val="a"/>
    <w:next w:val="a7"/>
    <w:qFormat/>
    <w:rsid w:val="00D4412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1"/>
    <w:basedOn w:val="a"/>
    <w:qFormat/>
    <w:rsid w:val="00D4412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D4412E"/>
    <w:pPr>
      <w:suppressLineNumbers/>
    </w:pPr>
    <w:rPr>
      <w:rFonts w:cs="Tahoma"/>
    </w:rPr>
  </w:style>
  <w:style w:type="paragraph" w:customStyle="1" w:styleId="ConsNormal">
    <w:name w:val="ConsNormal"/>
    <w:qFormat/>
    <w:rsid w:val="00D4412E"/>
    <w:pPr>
      <w:widowControl w:val="0"/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D4412E"/>
    <w:pPr>
      <w:widowControl w:val="0"/>
      <w:suppressAutoHyphens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rsid w:val="00D4412E"/>
    <w:pPr>
      <w:widowControl w:val="0"/>
      <w:suppressAutoHyphens/>
    </w:pPr>
    <w:rPr>
      <w:rFonts w:ascii="Arial" w:eastAsia="Arial" w:hAnsi="Arial" w:cs="Arial"/>
      <w:b/>
      <w:sz w:val="20"/>
      <w:szCs w:val="20"/>
      <w:lang w:val="ru-RU" w:bidi="ar-SA"/>
    </w:rPr>
  </w:style>
  <w:style w:type="paragraph" w:styleId="aa">
    <w:name w:val="footer"/>
    <w:basedOn w:val="a"/>
    <w:rsid w:val="00D4412E"/>
    <w:pPr>
      <w:tabs>
        <w:tab w:val="center" w:pos="4153"/>
        <w:tab w:val="right" w:pos="8306"/>
      </w:tabs>
    </w:pPr>
    <w:rPr>
      <w:sz w:val="28"/>
    </w:rPr>
  </w:style>
  <w:style w:type="paragraph" w:styleId="ab">
    <w:name w:val="header"/>
    <w:basedOn w:val="a"/>
    <w:rsid w:val="00D4412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D4412E"/>
    <w:pPr>
      <w:spacing w:before="120"/>
      <w:ind w:left="5812"/>
    </w:pPr>
    <w:rPr>
      <w:sz w:val="28"/>
    </w:rPr>
  </w:style>
  <w:style w:type="paragraph" w:customStyle="1" w:styleId="ConsPlusNormal">
    <w:name w:val="ConsPlusNormal"/>
    <w:qFormat/>
    <w:rsid w:val="00D4412E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D4412E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rsid w:val="00D4412E"/>
    <w:rPr>
      <w:b/>
      <w:sz w:val="16"/>
    </w:rPr>
  </w:style>
  <w:style w:type="paragraph" w:styleId="ad">
    <w:name w:val="Balloon Text"/>
    <w:basedOn w:val="a"/>
    <w:qFormat/>
    <w:rsid w:val="00D4412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D4412E"/>
    <w:pPr>
      <w:suppressLineNumbers/>
    </w:pPr>
  </w:style>
  <w:style w:type="paragraph" w:customStyle="1" w:styleId="af">
    <w:name w:val="Заголовок таблицы"/>
    <w:basedOn w:val="ae"/>
    <w:qFormat/>
    <w:rsid w:val="00D4412E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qFormat/>
    <w:rsid w:val="00D4412E"/>
  </w:style>
  <w:style w:type="paragraph" w:customStyle="1" w:styleId="af1">
    <w:name w:val="Прижатый влево"/>
    <w:basedOn w:val="a"/>
    <w:next w:val="a"/>
    <w:qFormat/>
    <w:rsid w:val="00D4412E"/>
    <w:pPr>
      <w:suppressAutoHyphens w:val="0"/>
      <w:autoSpaceDE w:val="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qFormat/>
    <w:rsid w:val="00D4412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D4412E"/>
    <w:pPr>
      <w:suppressLineNumbers/>
    </w:pPr>
  </w:style>
  <w:style w:type="paragraph" w:customStyle="1" w:styleId="TableHeading">
    <w:name w:val="Table Heading"/>
    <w:basedOn w:val="TableContents"/>
    <w:qFormat/>
    <w:rsid w:val="00D4412E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4412E"/>
  </w:style>
  <w:style w:type="numbering" w:customStyle="1" w:styleId="WW8Num1">
    <w:name w:val="WW8Num1"/>
    <w:qFormat/>
    <w:rsid w:val="00D4412E"/>
  </w:style>
  <w:style w:type="numbering" w:customStyle="1" w:styleId="WW8Num2">
    <w:name w:val="WW8Num2"/>
    <w:qFormat/>
    <w:rsid w:val="00D4412E"/>
  </w:style>
  <w:style w:type="numbering" w:customStyle="1" w:styleId="WW8Num3">
    <w:name w:val="WW8Num3"/>
    <w:qFormat/>
    <w:rsid w:val="00D4412E"/>
  </w:style>
  <w:style w:type="numbering" w:customStyle="1" w:styleId="WW8Num4">
    <w:name w:val="WW8Num4"/>
    <w:qFormat/>
    <w:rsid w:val="00D4412E"/>
  </w:style>
  <w:style w:type="character" w:customStyle="1" w:styleId="af2">
    <w:name w:val="Сравнение редакций. Добавленный фрагмент"/>
    <w:uiPriority w:val="99"/>
    <w:rsid w:val="00D864B2"/>
    <w:rPr>
      <w:color w:val="000000"/>
      <w:shd w:val="clear" w:color="auto" w:fill="C1D7FF"/>
    </w:rPr>
  </w:style>
  <w:style w:type="paragraph" w:styleId="af3">
    <w:name w:val="List Paragraph"/>
    <w:basedOn w:val="a"/>
    <w:uiPriority w:val="34"/>
    <w:qFormat/>
    <w:rsid w:val="00601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2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rsid w:val="00D4412E"/>
    <w:pPr>
      <w:keepNext/>
      <w:numPr>
        <w:numId w:val="1"/>
      </w:numPr>
      <w:spacing w:before="1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D4412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441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D4412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4412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D4412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4412E"/>
  </w:style>
  <w:style w:type="character" w:customStyle="1" w:styleId="WW8Num1z1">
    <w:name w:val="WW8Num1z1"/>
    <w:qFormat/>
    <w:rsid w:val="00D4412E"/>
  </w:style>
  <w:style w:type="character" w:customStyle="1" w:styleId="WW8Num1z2">
    <w:name w:val="WW8Num1z2"/>
    <w:qFormat/>
    <w:rsid w:val="00D4412E"/>
  </w:style>
  <w:style w:type="character" w:customStyle="1" w:styleId="WW8Num1z3">
    <w:name w:val="WW8Num1z3"/>
    <w:qFormat/>
    <w:rsid w:val="00D4412E"/>
  </w:style>
  <w:style w:type="character" w:customStyle="1" w:styleId="WW8Num1z4">
    <w:name w:val="WW8Num1z4"/>
    <w:qFormat/>
    <w:rsid w:val="00D4412E"/>
  </w:style>
  <w:style w:type="character" w:customStyle="1" w:styleId="WW8Num1z5">
    <w:name w:val="WW8Num1z5"/>
    <w:qFormat/>
    <w:rsid w:val="00D4412E"/>
  </w:style>
  <w:style w:type="character" w:customStyle="1" w:styleId="WW8Num1z6">
    <w:name w:val="WW8Num1z6"/>
    <w:qFormat/>
    <w:rsid w:val="00D4412E"/>
  </w:style>
  <w:style w:type="character" w:customStyle="1" w:styleId="WW8Num1z7">
    <w:name w:val="WW8Num1z7"/>
    <w:qFormat/>
    <w:rsid w:val="00D4412E"/>
  </w:style>
  <w:style w:type="character" w:customStyle="1" w:styleId="WW8Num1z8">
    <w:name w:val="WW8Num1z8"/>
    <w:qFormat/>
    <w:rsid w:val="00D4412E"/>
  </w:style>
  <w:style w:type="character" w:customStyle="1" w:styleId="WW8Num2z0">
    <w:name w:val="WW8Num2z0"/>
    <w:qFormat/>
    <w:rsid w:val="00D4412E"/>
  </w:style>
  <w:style w:type="character" w:customStyle="1" w:styleId="WW8Num3z0">
    <w:name w:val="WW8Num3z0"/>
    <w:qFormat/>
    <w:rsid w:val="00D4412E"/>
    <w:rPr>
      <w:sz w:val="28"/>
      <w:szCs w:val="28"/>
    </w:rPr>
  </w:style>
  <w:style w:type="character" w:customStyle="1" w:styleId="WW8Num4z0">
    <w:name w:val="WW8Num4z0"/>
    <w:qFormat/>
    <w:rsid w:val="00D4412E"/>
  </w:style>
  <w:style w:type="character" w:customStyle="1" w:styleId="WW8Num4z1">
    <w:name w:val="WW8Num4z1"/>
    <w:qFormat/>
    <w:rsid w:val="00D4412E"/>
  </w:style>
  <w:style w:type="character" w:customStyle="1" w:styleId="WW8Num4z2">
    <w:name w:val="WW8Num4z2"/>
    <w:qFormat/>
    <w:rsid w:val="00D4412E"/>
  </w:style>
  <w:style w:type="character" w:customStyle="1" w:styleId="WW8Num4z3">
    <w:name w:val="WW8Num4z3"/>
    <w:qFormat/>
    <w:rsid w:val="00D4412E"/>
  </w:style>
  <w:style w:type="character" w:customStyle="1" w:styleId="WW8Num4z4">
    <w:name w:val="WW8Num4z4"/>
    <w:qFormat/>
    <w:rsid w:val="00D4412E"/>
  </w:style>
  <w:style w:type="character" w:customStyle="1" w:styleId="WW8Num4z5">
    <w:name w:val="WW8Num4z5"/>
    <w:qFormat/>
    <w:rsid w:val="00D4412E"/>
  </w:style>
  <w:style w:type="character" w:customStyle="1" w:styleId="WW8Num4z6">
    <w:name w:val="WW8Num4z6"/>
    <w:qFormat/>
    <w:rsid w:val="00D4412E"/>
  </w:style>
  <w:style w:type="character" w:customStyle="1" w:styleId="WW8Num4z7">
    <w:name w:val="WW8Num4z7"/>
    <w:qFormat/>
    <w:rsid w:val="00D4412E"/>
  </w:style>
  <w:style w:type="character" w:customStyle="1" w:styleId="WW8Num4z8">
    <w:name w:val="WW8Num4z8"/>
    <w:qFormat/>
    <w:rsid w:val="00D4412E"/>
  </w:style>
  <w:style w:type="character" w:customStyle="1" w:styleId="10">
    <w:name w:val="Основной шрифт абзаца1"/>
    <w:qFormat/>
    <w:rsid w:val="00D4412E"/>
  </w:style>
  <w:style w:type="character" w:customStyle="1" w:styleId="11">
    <w:name w:val="Номер страницы1"/>
    <w:basedOn w:val="10"/>
    <w:rsid w:val="00D4412E"/>
  </w:style>
  <w:style w:type="character" w:customStyle="1" w:styleId="20">
    <w:name w:val="Заголовок 2 Знак"/>
    <w:qFormat/>
    <w:rsid w:val="00D441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D441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qFormat/>
    <w:rsid w:val="00D4412E"/>
    <w:rPr>
      <w:rFonts w:ascii="Cambria" w:eastAsia="Times New Roman" w:hAnsi="Cambria" w:cs="Times New Roman"/>
      <w:sz w:val="22"/>
      <w:szCs w:val="22"/>
    </w:rPr>
  </w:style>
  <w:style w:type="character" w:customStyle="1" w:styleId="a3">
    <w:name w:val="Основной текст Знак"/>
    <w:basedOn w:val="10"/>
    <w:qFormat/>
    <w:rsid w:val="00D4412E"/>
  </w:style>
  <w:style w:type="character" w:customStyle="1" w:styleId="40">
    <w:name w:val="Заголовок 4 Знак"/>
    <w:qFormat/>
    <w:rsid w:val="00D441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sid w:val="00D441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2 Знак"/>
    <w:qFormat/>
    <w:rsid w:val="00D4412E"/>
    <w:rPr>
      <w:b/>
      <w:sz w:val="16"/>
    </w:rPr>
  </w:style>
  <w:style w:type="character" w:customStyle="1" w:styleId="a4">
    <w:name w:val="Верхний колонтитул Знак"/>
    <w:basedOn w:val="10"/>
    <w:qFormat/>
    <w:rsid w:val="00D4412E"/>
  </w:style>
  <w:style w:type="character" w:customStyle="1" w:styleId="a5">
    <w:name w:val="Текст выноски Знак"/>
    <w:qFormat/>
    <w:rsid w:val="00D4412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uiPriority w:val="99"/>
    <w:qFormat/>
    <w:rsid w:val="00D4412E"/>
    <w:rPr>
      <w:color w:val="106BBE"/>
    </w:rPr>
  </w:style>
  <w:style w:type="paragraph" w:customStyle="1" w:styleId="Heading">
    <w:name w:val="Heading"/>
    <w:basedOn w:val="a"/>
    <w:next w:val="a7"/>
    <w:qFormat/>
    <w:rsid w:val="00D4412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D4412E"/>
    <w:pPr>
      <w:spacing w:after="120"/>
    </w:pPr>
  </w:style>
  <w:style w:type="paragraph" w:styleId="a8">
    <w:name w:val="List"/>
    <w:basedOn w:val="a7"/>
    <w:rsid w:val="00D4412E"/>
    <w:rPr>
      <w:rFonts w:cs="Tahoma"/>
    </w:rPr>
  </w:style>
  <w:style w:type="paragraph" w:customStyle="1" w:styleId="12">
    <w:name w:val="Название объекта1"/>
    <w:basedOn w:val="a"/>
    <w:qFormat/>
    <w:rsid w:val="00D441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4412E"/>
    <w:pPr>
      <w:suppressLineNumbers/>
    </w:pPr>
  </w:style>
  <w:style w:type="paragraph" w:customStyle="1" w:styleId="a9">
    <w:name w:val="Заголовок"/>
    <w:basedOn w:val="a"/>
    <w:next w:val="a7"/>
    <w:qFormat/>
    <w:rsid w:val="00D4412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1"/>
    <w:basedOn w:val="a"/>
    <w:qFormat/>
    <w:rsid w:val="00D4412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D4412E"/>
    <w:pPr>
      <w:suppressLineNumbers/>
    </w:pPr>
    <w:rPr>
      <w:rFonts w:cs="Tahoma"/>
    </w:rPr>
  </w:style>
  <w:style w:type="paragraph" w:customStyle="1" w:styleId="ConsNormal">
    <w:name w:val="ConsNormal"/>
    <w:qFormat/>
    <w:rsid w:val="00D4412E"/>
    <w:pPr>
      <w:widowControl w:val="0"/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D4412E"/>
    <w:pPr>
      <w:widowControl w:val="0"/>
      <w:suppressAutoHyphens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rsid w:val="00D4412E"/>
    <w:pPr>
      <w:widowControl w:val="0"/>
      <w:suppressAutoHyphens/>
    </w:pPr>
    <w:rPr>
      <w:rFonts w:ascii="Arial" w:eastAsia="Arial" w:hAnsi="Arial" w:cs="Arial"/>
      <w:b/>
      <w:sz w:val="20"/>
      <w:szCs w:val="20"/>
      <w:lang w:val="ru-RU" w:bidi="ar-SA"/>
    </w:rPr>
  </w:style>
  <w:style w:type="paragraph" w:styleId="aa">
    <w:name w:val="footer"/>
    <w:basedOn w:val="a"/>
    <w:rsid w:val="00D4412E"/>
    <w:pPr>
      <w:tabs>
        <w:tab w:val="center" w:pos="4153"/>
        <w:tab w:val="right" w:pos="8306"/>
      </w:tabs>
    </w:pPr>
    <w:rPr>
      <w:sz w:val="28"/>
    </w:rPr>
  </w:style>
  <w:style w:type="paragraph" w:styleId="ab">
    <w:name w:val="header"/>
    <w:basedOn w:val="a"/>
    <w:rsid w:val="00D4412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D4412E"/>
    <w:pPr>
      <w:spacing w:before="120"/>
      <w:ind w:left="5812"/>
    </w:pPr>
    <w:rPr>
      <w:sz w:val="28"/>
    </w:rPr>
  </w:style>
  <w:style w:type="paragraph" w:customStyle="1" w:styleId="ConsPlusNormal">
    <w:name w:val="ConsPlusNormal"/>
    <w:qFormat/>
    <w:rsid w:val="00D4412E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D4412E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rsid w:val="00D4412E"/>
    <w:rPr>
      <w:b/>
      <w:sz w:val="16"/>
    </w:rPr>
  </w:style>
  <w:style w:type="paragraph" w:styleId="ad">
    <w:name w:val="Balloon Text"/>
    <w:basedOn w:val="a"/>
    <w:qFormat/>
    <w:rsid w:val="00D4412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D4412E"/>
    <w:pPr>
      <w:suppressLineNumbers/>
    </w:pPr>
  </w:style>
  <w:style w:type="paragraph" w:customStyle="1" w:styleId="af">
    <w:name w:val="Заголовок таблицы"/>
    <w:basedOn w:val="ae"/>
    <w:qFormat/>
    <w:rsid w:val="00D4412E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qFormat/>
    <w:rsid w:val="00D4412E"/>
  </w:style>
  <w:style w:type="paragraph" w:customStyle="1" w:styleId="af1">
    <w:name w:val="Прижатый влево"/>
    <w:basedOn w:val="a"/>
    <w:next w:val="a"/>
    <w:qFormat/>
    <w:rsid w:val="00D4412E"/>
    <w:pPr>
      <w:suppressAutoHyphens w:val="0"/>
      <w:autoSpaceDE w:val="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qFormat/>
    <w:rsid w:val="00D4412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D4412E"/>
    <w:pPr>
      <w:suppressLineNumbers/>
    </w:pPr>
  </w:style>
  <w:style w:type="paragraph" w:customStyle="1" w:styleId="TableHeading">
    <w:name w:val="Table Heading"/>
    <w:basedOn w:val="TableContents"/>
    <w:qFormat/>
    <w:rsid w:val="00D4412E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4412E"/>
  </w:style>
  <w:style w:type="numbering" w:customStyle="1" w:styleId="WW8Num1">
    <w:name w:val="WW8Num1"/>
    <w:qFormat/>
    <w:rsid w:val="00D4412E"/>
  </w:style>
  <w:style w:type="numbering" w:customStyle="1" w:styleId="WW8Num2">
    <w:name w:val="WW8Num2"/>
    <w:qFormat/>
    <w:rsid w:val="00D4412E"/>
  </w:style>
  <w:style w:type="numbering" w:customStyle="1" w:styleId="WW8Num3">
    <w:name w:val="WW8Num3"/>
    <w:qFormat/>
    <w:rsid w:val="00D4412E"/>
  </w:style>
  <w:style w:type="numbering" w:customStyle="1" w:styleId="WW8Num4">
    <w:name w:val="WW8Num4"/>
    <w:qFormat/>
    <w:rsid w:val="00D4412E"/>
  </w:style>
  <w:style w:type="character" w:customStyle="1" w:styleId="af2">
    <w:name w:val="Сравнение редакций. Добавленный фрагмент"/>
    <w:uiPriority w:val="99"/>
    <w:rsid w:val="00D864B2"/>
    <w:rPr>
      <w:color w:val="000000"/>
      <w:shd w:val="clear" w:color="auto" w:fill="C1D7FF"/>
    </w:rPr>
  </w:style>
  <w:style w:type="paragraph" w:styleId="af3">
    <w:name w:val="List Paragraph"/>
    <w:basedOn w:val="a"/>
    <w:uiPriority w:val="34"/>
    <w:qFormat/>
    <w:rsid w:val="00601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2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8858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1</dc:creator>
  <cp:lastModifiedBy>Анна Миронова</cp:lastModifiedBy>
  <cp:revision>2</cp:revision>
  <cp:lastPrinted>2024-04-22T08:31:00Z</cp:lastPrinted>
  <dcterms:created xsi:type="dcterms:W3CDTF">2024-05-13T14:05:00Z</dcterms:created>
  <dcterms:modified xsi:type="dcterms:W3CDTF">2024-05-13T14:05:00Z</dcterms:modified>
  <dc:language>en-US</dc:language>
</cp:coreProperties>
</file>